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1D21" w14:textId="77777777" w:rsidR="00EC0846" w:rsidRPr="00A668ED" w:rsidRDefault="00EC0846" w:rsidP="00125C3E">
      <w:pPr>
        <w:suppressAutoHyphens/>
        <w:spacing w:after="0" w:line="240" w:lineRule="auto"/>
        <w:jc w:val="center"/>
        <w:rPr>
          <w:rFonts w:ascii="Times New Roman" w:hAnsi="Times New Roman"/>
          <w:b/>
          <w:bCs/>
          <w:sz w:val="28"/>
          <w:szCs w:val="28"/>
        </w:rPr>
      </w:pPr>
      <w:r w:rsidRPr="00A668ED">
        <w:rPr>
          <w:rFonts w:ascii="Times New Roman" w:hAnsi="Times New Roman"/>
          <w:b/>
          <w:bCs/>
          <w:sz w:val="28"/>
          <w:szCs w:val="28"/>
        </w:rPr>
        <w:t xml:space="preserve">Приложение </w:t>
      </w:r>
      <w:r w:rsidRPr="00A668ED">
        <w:rPr>
          <w:rFonts w:ascii="Times New Roman" w:hAnsi="Times New Roman"/>
          <w:b/>
          <w:bCs/>
          <w:sz w:val="28"/>
          <w:szCs w:val="28"/>
          <w:lang w:val="en-US"/>
        </w:rPr>
        <w:t>III</w:t>
      </w:r>
    </w:p>
    <w:p w14:paraId="47617798" w14:textId="77777777" w:rsidR="00EC0846" w:rsidRPr="00A668ED" w:rsidRDefault="00EC0846" w:rsidP="00125C3E">
      <w:pPr>
        <w:suppressAutoHyphens/>
        <w:spacing w:after="0" w:line="240" w:lineRule="auto"/>
        <w:jc w:val="center"/>
        <w:rPr>
          <w:rFonts w:ascii="Times New Roman" w:hAnsi="Times New Roman"/>
          <w:b/>
          <w:bCs/>
          <w:sz w:val="28"/>
          <w:szCs w:val="28"/>
        </w:rPr>
      </w:pPr>
      <w:r w:rsidRPr="00A668ED">
        <w:rPr>
          <w:rFonts w:ascii="Times New Roman" w:hAnsi="Times New Roman"/>
          <w:b/>
          <w:bCs/>
          <w:sz w:val="28"/>
          <w:szCs w:val="28"/>
        </w:rPr>
        <w:t>к докладу Святейшего Патриарха Московского и всея Руси КИРИЛЛА</w:t>
      </w:r>
    </w:p>
    <w:p w14:paraId="0135DEC2" w14:textId="444D0B7B" w:rsidR="00EC0846" w:rsidRPr="00A668ED" w:rsidRDefault="00EC0846" w:rsidP="00125C3E">
      <w:pPr>
        <w:suppressAutoHyphens/>
        <w:spacing w:after="0" w:line="240" w:lineRule="auto"/>
        <w:jc w:val="center"/>
        <w:rPr>
          <w:rFonts w:ascii="Times New Roman" w:hAnsi="Times New Roman"/>
          <w:b/>
          <w:bCs/>
          <w:sz w:val="28"/>
          <w:szCs w:val="28"/>
        </w:rPr>
      </w:pPr>
      <w:r w:rsidRPr="00A668ED">
        <w:rPr>
          <w:rFonts w:ascii="Times New Roman" w:hAnsi="Times New Roman"/>
          <w:b/>
          <w:bCs/>
          <w:sz w:val="28"/>
          <w:szCs w:val="28"/>
        </w:rPr>
        <w:t xml:space="preserve">на епархиальном собрании </w:t>
      </w:r>
      <w:r w:rsidR="0017658F">
        <w:rPr>
          <w:rFonts w:ascii="Times New Roman" w:hAnsi="Times New Roman"/>
          <w:b/>
          <w:bCs/>
          <w:sz w:val="28"/>
          <w:szCs w:val="28"/>
        </w:rPr>
        <w:t>Московской епархии</w:t>
      </w:r>
      <w:r w:rsidRPr="00A668ED">
        <w:rPr>
          <w:rFonts w:ascii="Times New Roman" w:hAnsi="Times New Roman"/>
          <w:b/>
          <w:bCs/>
          <w:sz w:val="28"/>
          <w:szCs w:val="28"/>
        </w:rPr>
        <w:t xml:space="preserve"> (</w:t>
      </w:r>
      <w:r w:rsidR="00061A26">
        <w:rPr>
          <w:rFonts w:ascii="Times New Roman" w:hAnsi="Times New Roman"/>
          <w:b/>
          <w:bCs/>
          <w:sz w:val="28"/>
          <w:szCs w:val="28"/>
        </w:rPr>
        <w:t>22</w:t>
      </w:r>
      <w:r w:rsidRPr="00A668ED">
        <w:rPr>
          <w:rFonts w:ascii="Times New Roman" w:hAnsi="Times New Roman"/>
          <w:b/>
          <w:bCs/>
          <w:sz w:val="28"/>
          <w:szCs w:val="28"/>
        </w:rPr>
        <w:t>.12.202</w:t>
      </w:r>
      <w:r w:rsidR="00061A26">
        <w:rPr>
          <w:rFonts w:ascii="Times New Roman" w:hAnsi="Times New Roman"/>
          <w:b/>
          <w:bCs/>
          <w:sz w:val="28"/>
          <w:szCs w:val="28"/>
        </w:rPr>
        <w:t>2</w:t>
      </w:r>
      <w:r w:rsidRPr="00A668ED">
        <w:rPr>
          <w:rFonts w:ascii="Times New Roman" w:hAnsi="Times New Roman"/>
          <w:b/>
          <w:bCs/>
          <w:sz w:val="28"/>
          <w:szCs w:val="28"/>
        </w:rPr>
        <w:t>)</w:t>
      </w:r>
    </w:p>
    <w:p w14:paraId="0AAF7878" w14:textId="77777777" w:rsidR="00EC0846" w:rsidRPr="00A668ED" w:rsidRDefault="00EC0846" w:rsidP="00125C3E">
      <w:pPr>
        <w:spacing w:after="0" w:line="240" w:lineRule="auto"/>
        <w:jc w:val="center"/>
        <w:rPr>
          <w:rFonts w:ascii="Times New Roman" w:hAnsi="Times New Roman"/>
          <w:b/>
          <w:bCs/>
          <w:sz w:val="28"/>
          <w:szCs w:val="28"/>
        </w:rPr>
      </w:pPr>
    </w:p>
    <w:p w14:paraId="08AD4BB8" w14:textId="77777777" w:rsidR="00EC0846" w:rsidRPr="00A668ED" w:rsidRDefault="00EC0846" w:rsidP="00125C3E">
      <w:pPr>
        <w:spacing w:after="0" w:line="240" w:lineRule="auto"/>
        <w:jc w:val="center"/>
        <w:rPr>
          <w:rFonts w:ascii="Times New Roman" w:hAnsi="Times New Roman"/>
          <w:b/>
          <w:bCs/>
          <w:sz w:val="28"/>
          <w:szCs w:val="28"/>
        </w:rPr>
      </w:pPr>
      <w:r w:rsidRPr="00A668ED">
        <w:rPr>
          <w:rFonts w:ascii="Times New Roman" w:hAnsi="Times New Roman"/>
          <w:b/>
          <w:bCs/>
          <w:sz w:val="28"/>
          <w:szCs w:val="28"/>
        </w:rPr>
        <w:t>СВЕДЕНИЯ О НОВОВВЕДЕНИЯХ В ЗАКОНОДАТЕЛЬСТВЕ В РЕЛИГИОЗНОЙ СФЕРЕ</w:t>
      </w:r>
    </w:p>
    <w:p w14:paraId="7B3E92B1" w14:textId="74DEB72E" w:rsidR="00EC0846" w:rsidRPr="00A668ED" w:rsidRDefault="00EC0846" w:rsidP="00125C3E">
      <w:pPr>
        <w:pStyle w:val="a3"/>
        <w:spacing w:after="0" w:line="240" w:lineRule="auto"/>
        <w:ind w:left="0"/>
        <w:jc w:val="both"/>
        <w:rPr>
          <w:rFonts w:ascii="Times New Roman" w:hAnsi="Times New Roman"/>
          <w:sz w:val="28"/>
          <w:szCs w:val="28"/>
        </w:rPr>
      </w:pPr>
    </w:p>
    <w:p w14:paraId="04200AD8" w14:textId="45AD5F3F" w:rsidR="00125C3E" w:rsidRPr="00D73039" w:rsidRDefault="00125C3E" w:rsidP="00125C3E">
      <w:pPr>
        <w:pStyle w:val="ConsPlusNormal"/>
        <w:ind w:firstLine="567"/>
        <w:jc w:val="both"/>
        <w:rPr>
          <w:rFonts w:ascii="Times New Roman" w:hAnsi="Times New Roman" w:cs="Times New Roman"/>
          <w:sz w:val="28"/>
          <w:szCs w:val="28"/>
        </w:rPr>
      </w:pPr>
      <w:r w:rsidRPr="00D73039">
        <w:rPr>
          <w:rFonts w:ascii="Times New Roman" w:hAnsi="Times New Roman" w:cs="Times New Roman"/>
          <w:sz w:val="28"/>
          <w:szCs w:val="28"/>
        </w:rPr>
        <w:t xml:space="preserve">В 2022 году было принято </w:t>
      </w:r>
      <w:r w:rsidR="004F7093">
        <w:rPr>
          <w:rFonts w:ascii="Times New Roman" w:hAnsi="Times New Roman" w:cs="Times New Roman"/>
          <w:sz w:val="28"/>
          <w:szCs w:val="28"/>
        </w:rPr>
        <w:t>15</w:t>
      </w:r>
      <w:r w:rsidRPr="00D73039">
        <w:rPr>
          <w:rFonts w:ascii="Times New Roman" w:hAnsi="Times New Roman" w:cs="Times New Roman"/>
          <w:sz w:val="28"/>
          <w:szCs w:val="28"/>
        </w:rPr>
        <w:t xml:space="preserve"> нормативных правовых актов и иных нормативных документов, затрагивающих права и законные интересы религиозных организаций. В частности, приняты следующие нормативные акты:</w:t>
      </w:r>
    </w:p>
    <w:p w14:paraId="5C4CBBE3" w14:textId="77777777" w:rsidR="00125C3E" w:rsidRPr="00D73039" w:rsidRDefault="00125C3E" w:rsidP="00125C3E">
      <w:pPr>
        <w:spacing w:after="0" w:line="240" w:lineRule="auto"/>
        <w:ind w:firstLine="567"/>
        <w:jc w:val="both"/>
        <w:rPr>
          <w:rFonts w:ascii="Times New Roman" w:hAnsi="Times New Roman"/>
          <w:sz w:val="28"/>
          <w:szCs w:val="28"/>
        </w:rPr>
      </w:pPr>
    </w:p>
    <w:p w14:paraId="5CA35D59" w14:textId="2CE24775" w:rsidR="004F7093" w:rsidRDefault="004F7093" w:rsidP="004F7093">
      <w:pPr>
        <w:pStyle w:val="a3"/>
        <w:numPr>
          <w:ilvl w:val="0"/>
          <w:numId w:val="2"/>
        </w:numPr>
        <w:spacing w:after="0" w:line="240" w:lineRule="auto"/>
        <w:ind w:left="0" w:firstLine="567"/>
        <w:jc w:val="both"/>
        <w:rPr>
          <w:rFonts w:ascii="Times New Roman" w:hAnsi="Times New Roman"/>
          <w:sz w:val="28"/>
          <w:szCs w:val="28"/>
        </w:rPr>
      </w:pPr>
      <w:r w:rsidRPr="004F7093">
        <w:rPr>
          <w:rFonts w:ascii="Times New Roman" w:hAnsi="Times New Roman"/>
          <w:sz w:val="28"/>
          <w:szCs w:val="28"/>
        </w:rPr>
        <w:t>Президентом Росси</w:t>
      </w:r>
      <w:r>
        <w:rPr>
          <w:rFonts w:ascii="Times New Roman" w:hAnsi="Times New Roman"/>
          <w:sz w:val="28"/>
          <w:szCs w:val="28"/>
        </w:rPr>
        <w:t>и</w:t>
      </w:r>
      <w:r w:rsidRPr="004F7093">
        <w:rPr>
          <w:rFonts w:ascii="Times New Roman" w:hAnsi="Times New Roman"/>
          <w:sz w:val="28"/>
          <w:szCs w:val="28"/>
        </w:rPr>
        <w:t xml:space="preserve"> подписан Федеральный закон №</w:t>
      </w:r>
      <w:r>
        <w:rPr>
          <w:rFonts w:ascii="Times New Roman" w:hAnsi="Times New Roman"/>
          <w:sz w:val="28"/>
          <w:szCs w:val="28"/>
        </w:rPr>
        <w:t> </w:t>
      </w:r>
      <w:r w:rsidRPr="004F7093">
        <w:rPr>
          <w:rFonts w:ascii="Times New Roman" w:hAnsi="Times New Roman"/>
          <w:sz w:val="28"/>
          <w:szCs w:val="28"/>
        </w:rPr>
        <w:t>144-ФЗ от 28.05.2022 «О внесении изменений в статью 39.10 Земельного кодекса Российской Федерации».</w:t>
      </w:r>
    </w:p>
    <w:p w14:paraId="7FDC29BE" w14:textId="2C04F7D2" w:rsidR="004F7093" w:rsidRPr="004F7093" w:rsidRDefault="004F7093" w:rsidP="004F7093">
      <w:pPr>
        <w:pStyle w:val="ConsPlusNormal"/>
        <w:ind w:firstLine="567"/>
        <w:jc w:val="both"/>
        <w:rPr>
          <w:rFonts w:ascii="Times New Roman" w:hAnsi="Times New Roman" w:cs="Times New Roman"/>
          <w:sz w:val="28"/>
          <w:szCs w:val="28"/>
        </w:rPr>
      </w:pPr>
      <w:r w:rsidRPr="004F7093">
        <w:rPr>
          <w:rFonts w:ascii="Times New Roman" w:hAnsi="Times New Roman" w:cs="Times New Roman"/>
          <w:sz w:val="28"/>
          <w:szCs w:val="28"/>
        </w:rPr>
        <w:t>Новый закон, с учетом предложенных Русской Православной Церковью поправок,</w:t>
      </w:r>
      <w:r>
        <w:rPr>
          <w:rFonts w:ascii="Times New Roman" w:hAnsi="Times New Roman" w:cs="Times New Roman"/>
          <w:sz w:val="28"/>
          <w:szCs w:val="28"/>
        </w:rPr>
        <w:t xml:space="preserve"> </w:t>
      </w:r>
      <w:r w:rsidRPr="004F7093">
        <w:rPr>
          <w:rFonts w:ascii="Times New Roman" w:hAnsi="Times New Roman" w:cs="Times New Roman"/>
          <w:sz w:val="28"/>
          <w:szCs w:val="28"/>
        </w:rPr>
        <w:t>позволяет некоммерческим организациям, созданным епархиями и осуществляющим строительство и (или) реконструкцию</w:t>
      </w:r>
      <w:r>
        <w:rPr>
          <w:rFonts w:ascii="Times New Roman" w:hAnsi="Times New Roman" w:cs="Times New Roman"/>
          <w:sz w:val="28"/>
          <w:szCs w:val="28"/>
        </w:rPr>
        <w:t xml:space="preserve"> </w:t>
      </w:r>
      <w:r w:rsidRPr="004F7093">
        <w:rPr>
          <w:rFonts w:ascii="Times New Roman" w:hAnsi="Times New Roman" w:cs="Times New Roman"/>
          <w:sz w:val="28"/>
          <w:szCs w:val="28"/>
        </w:rPr>
        <w:t>объектов капитального строительства (в том числе духовно-просветительских центров) полностью за счет средств, полученных в качестве субсидии из федерального бюджета, получать находящиеся в государственной или муниципальной собственности земельные участки в безвозмездное пользование на срок строительства и (или) реконструкции данных объектов капитального строительства (пп. 5.1) п. 2 ст. 39.10 ЗК РФ).</w:t>
      </w:r>
    </w:p>
    <w:p w14:paraId="118CDFB2" w14:textId="77777777" w:rsidR="004F7093" w:rsidRDefault="004F7093" w:rsidP="004F7093">
      <w:pPr>
        <w:pStyle w:val="a3"/>
        <w:spacing w:after="0" w:line="240" w:lineRule="auto"/>
        <w:ind w:left="567"/>
        <w:jc w:val="both"/>
        <w:rPr>
          <w:rFonts w:ascii="Times New Roman" w:hAnsi="Times New Roman"/>
          <w:sz w:val="28"/>
          <w:szCs w:val="28"/>
        </w:rPr>
      </w:pPr>
    </w:p>
    <w:p w14:paraId="06D0CEE2" w14:textId="0240F893" w:rsidR="00125C3E" w:rsidRPr="004F7093"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4F7093">
        <w:rPr>
          <w:rFonts w:ascii="Times New Roman" w:hAnsi="Times New Roman"/>
          <w:sz w:val="28"/>
          <w:szCs w:val="28"/>
        </w:rPr>
        <w:t>По инициативе Русской Православной Церкви Федеральным законом «О внесении изменений в статью 46 Федерального закона «О федеральной территории “Сириус”» в статьи 4, 6, 8 Федерального закона «О свободе совести и о религиозных объединениях» внесены изменения, согласно которым не только органы государственной власти, но и органы публичной власти федеральной территории при рассмотрении вопросов, затрагивающих деятельность религиозных организаций в обществе, учитывают территориальную сферу деятельности религиозной организации и предоставляют соответствующим религиозным организациям возможность участия в рассмотрении указанных вопросов.</w:t>
      </w:r>
    </w:p>
    <w:p w14:paraId="139D584C" w14:textId="2C0B8F33" w:rsidR="00125C3E" w:rsidRPr="00D73039" w:rsidRDefault="00125C3E" w:rsidP="00125C3E">
      <w:pPr>
        <w:spacing w:after="0" w:line="240" w:lineRule="auto"/>
        <w:ind w:firstLine="567"/>
        <w:jc w:val="both"/>
        <w:rPr>
          <w:rFonts w:ascii="Times New Roman" w:hAnsi="Times New Roman"/>
          <w:sz w:val="28"/>
          <w:szCs w:val="28"/>
        </w:rPr>
      </w:pPr>
      <w:r w:rsidRPr="00D73039">
        <w:rPr>
          <w:rFonts w:ascii="Times New Roman" w:hAnsi="Times New Roman"/>
          <w:sz w:val="28"/>
          <w:szCs w:val="28"/>
        </w:rPr>
        <w:t>Дополнительно законодатель указал, что деятельность органов публичной власти федеральной территории так же, как и деятельность государственных органов, не может сопровождаться публичными религиозными обрядами и церемониями. Кроме того, установленный законодательством запрет на создание религиозных организаций в структуре государственных органов теперь распространен и на органы публичной власти федеральной территории.</w:t>
      </w:r>
    </w:p>
    <w:p w14:paraId="165104D3" w14:textId="57043718" w:rsidR="00125C3E" w:rsidRPr="00D73039" w:rsidRDefault="00125C3E" w:rsidP="00125C3E">
      <w:pPr>
        <w:spacing w:after="0" w:line="240" w:lineRule="auto"/>
        <w:ind w:firstLine="567"/>
        <w:jc w:val="both"/>
        <w:rPr>
          <w:rFonts w:ascii="Times New Roman" w:hAnsi="Times New Roman"/>
          <w:sz w:val="28"/>
          <w:szCs w:val="28"/>
        </w:rPr>
      </w:pPr>
      <w:r w:rsidRPr="00D73039">
        <w:rPr>
          <w:rFonts w:ascii="Times New Roman" w:hAnsi="Times New Roman"/>
          <w:sz w:val="28"/>
          <w:szCs w:val="28"/>
        </w:rPr>
        <w:t>Закон находится на подписании Президента России.</w:t>
      </w:r>
    </w:p>
    <w:p w14:paraId="3D32C262" w14:textId="77777777" w:rsidR="00125C3E" w:rsidRPr="00D73039" w:rsidRDefault="00125C3E" w:rsidP="00125C3E">
      <w:pPr>
        <w:pStyle w:val="1"/>
        <w:shd w:val="clear" w:color="auto" w:fill="FFFFFF"/>
        <w:spacing w:before="0" w:beforeAutospacing="0" w:after="0" w:afterAutospacing="0"/>
        <w:ind w:firstLine="567"/>
        <w:jc w:val="both"/>
        <w:textAlignment w:val="baseline"/>
        <w:rPr>
          <w:b w:val="0"/>
          <w:bCs w:val="0"/>
          <w:sz w:val="28"/>
          <w:szCs w:val="28"/>
          <w:lang w:val="ru-RU"/>
        </w:rPr>
      </w:pPr>
    </w:p>
    <w:p w14:paraId="5F57F820" w14:textId="586E009F" w:rsidR="00125C3E" w:rsidRPr="004F7093"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4F7093">
        <w:rPr>
          <w:rFonts w:ascii="Times New Roman" w:hAnsi="Times New Roman"/>
          <w:sz w:val="28"/>
          <w:szCs w:val="28"/>
        </w:rPr>
        <w:t xml:space="preserve">Принят Федеральный закон от 20.10.2022 </w:t>
      </w:r>
      <w:r w:rsidRPr="00D73039">
        <w:rPr>
          <w:rFonts w:ascii="Times New Roman" w:hAnsi="Times New Roman"/>
          <w:sz w:val="28"/>
          <w:szCs w:val="28"/>
        </w:rPr>
        <w:t>№ </w:t>
      </w:r>
      <w:r w:rsidRPr="004F7093">
        <w:rPr>
          <w:rFonts w:ascii="Times New Roman" w:hAnsi="Times New Roman"/>
          <w:sz w:val="28"/>
          <w:szCs w:val="28"/>
        </w:rPr>
        <w:t xml:space="preserve">407-ФЗ «О внесении изменений в Федеральный закон «Об объектах культурного наследия </w:t>
      </w:r>
      <w:r w:rsidRPr="004F7093">
        <w:rPr>
          <w:rFonts w:ascii="Times New Roman" w:hAnsi="Times New Roman"/>
          <w:sz w:val="28"/>
          <w:szCs w:val="28"/>
        </w:rPr>
        <w:lastRenderedPageBreak/>
        <w:t>(памятниках истории и культуры) народов Российской Федерации», вступив в силу 31.10.2022.</w:t>
      </w:r>
    </w:p>
    <w:p w14:paraId="4CD6CB40" w14:textId="13055D59" w:rsidR="00125C3E" w:rsidRPr="00D73039" w:rsidRDefault="00125C3E" w:rsidP="00125C3E">
      <w:pPr>
        <w:pStyle w:val="1"/>
        <w:shd w:val="clear" w:color="auto" w:fill="FFFFFF"/>
        <w:spacing w:before="0" w:beforeAutospacing="0" w:after="0" w:afterAutospacing="0"/>
        <w:ind w:firstLine="567"/>
        <w:jc w:val="both"/>
        <w:textAlignment w:val="baseline"/>
        <w:rPr>
          <w:b w:val="0"/>
          <w:bCs w:val="0"/>
          <w:sz w:val="28"/>
          <w:szCs w:val="28"/>
          <w:lang w:val="ru-RU"/>
        </w:rPr>
      </w:pPr>
      <w:r w:rsidRPr="00D73039">
        <w:rPr>
          <w:b w:val="0"/>
          <w:bCs w:val="0"/>
          <w:sz w:val="28"/>
          <w:szCs w:val="28"/>
          <w:lang w:val="ru-RU"/>
        </w:rPr>
        <w:t>Законом предусмотрена поправка в статью 12 Федерального закона «</w:t>
      </w:r>
      <w:r w:rsidRPr="00D73039">
        <w:rPr>
          <w:b w:val="0"/>
          <w:bCs w:val="0"/>
          <w:sz w:val="28"/>
          <w:szCs w:val="28"/>
        </w:rPr>
        <w:t>Об объектах культурного наследия (памятниках истории и культуры) народов Российской Федерации</w:t>
      </w:r>
      <w:r w:rsidRPr="00D73039">
        <w:rPr>
          <w:b w:val="0"/>
          <w:bCs w:val="0"/>
          <w:sz w:val="28"/>
          <w:szCs w:val="28"/>
          <w:lang w:val="ru-RU"/>
        </w:rPr>
        <w:t xml:space="preserve">». По ходатайству </w:t>
      </w:r>
      <w:r w:rsidRPr="00D73039">
        <w:rPr>
          <w:b w:val="0"/>
          <w:bCs w:val="0"/>
          <w:sz w:val="28"/>
          <w:szCs w:val="28"/>
        </w:rPr>
        <w:t>Святейшего Патриарха Московского и всея Руси Кирилла</w:t>
      </w:r>
      <w:r w:rsidRPr="00D73039">
        <w:rPr>
          <w:b w:val="0"/>
          <w:bCs w:val="0"/>
          <w:sz w:val="28"/>
          <w:szCs w:val="28"/>
          <w:lang w:val="ru-RU"/>
        </w:rPr>
        <w:t xml:space="preserve"> в программы по с</w:t>
      </w:r>
      <w:r w:rsidRPr="00D73039">
        <w:rPr>
          <w:b w:val="0"/>
          <w:bCs w:val="0"/>
          <w:sz w:val="28"/>
          <w:szCs w:val="28"/>
        </w:rPr>
        <w:t>охранени</w:t>
      </w:r>
      <w:r w:rsidRPr="00D73039">
        <w:rPr>
          <w:b w:val="0"/>
          <w:bCs w:val="0"/>
          <w:sz w:val="28"/>
          <w:szCs w:val="28"/>
          <w:lang w:val="ru-RU"/>
        </w:rPr>
        <w:t>ю</w:t>
      </w:r>
      <w:r w:rsidRPr="00D73039">
        <w:rPr>
          <w:b w:val="0"/>
          <w:bCs w:val="0"/>
          <w:sz w:val="28"/>
          <w:szCs w:val="28"/>
        </w:rPr>
        <w:t>, использовани</w:t>
      </w:r>
      <w:r w:rsidRPr="00D73039">
        <w:rPr>
          <w:b w:val="0"/>
          <w:bCs w:val="0"/>
          <w:sz w:val="28"/>
          <w:szCs w:val="28"/>
          <w:lang w:val="ru-RU"/>
        </w:rPr>
        <w:t>ю</w:t>
      </w:r>
      <w:r w:rsidRPr="00D73039">
        <w:rPr>
          <w:b w:val="0"/>
          <w:bCs w:val="0"/>
          <w:sz w:val="28"/>
          <w:szCs w:val="28"/>
        </w:rPr>
        <w:t>, популяризаци</w:t>
      </w:r>
      <w:r w:rsidRPr="00D73039">
        <w:rPr>
          <w:b w:val="0"/>
          <w:bCs w:val="0"/>
          <w:sz w:val="28"/>
          <w:szCs w:val="28"/>
          <w:lang w:val="ru-RU"/>
        </w:rPr>
        <w:t>и</w:t>
      </w:r>
      <w:r w:rsidRPr="00D73039">
        <w:rPr>
          <w:b w:val="0"/>
          <w:bCs w:val="0"/>
          <w:sz w:val="28"/>
          <w:szCs w:val="28"/>
        </w:rPr>
        <w:t xml:space="preserve"> и государственн</w:t>
      </w:r>
      <w:r w:rsidRPr="00D73039">
        <w:rPr>
          <w:b w:val="0"/>
          <w:bCs w:val="0"/>
          <w:sz w:val="28"/>
          <w:szCs w:val="28"/>
          <w:lang w:val="ru-RU"/>
        </w:rPr>
        <w:t>ой</w:t>
      </w:r>
      <w:r w:rsidRPr="00D73039">
        <w:rPr>
          <w:b w:val="0"/>
          <w:bCs w:val="0"/>
          <w:sz w:val="28"/>
          <w:szCs w:val="28"/>
        </w:rPr>
        <w:t xml:space="preserve"> охран</w:t>
      </w:r>
      <w:r w:rsidRPr="00D73039">
        <w:rPr>
          <w:b w:val="0"/>
          <w:bCs w:val="0"/>
          <w:sz w:val="28"/>
          <w:szCs w:val="28"/>
          <w:lang w:val="ru-RU"/>
        </w:rPr>
        <w:t>е</w:t>
      </w:r>
      <w:r w:rsidRPr="00D73039">
        <w:rPr>
          <w:b w:val="0"/>
          <w:bCs w:val="0"/>
          <w:sz w:val="28"/>
          <w:szCs w:val="28"/>
        </w:rPr>
        <w:t xml:space="preserve"> объектов культурного наследия</w:t>
      </w:r>
      <w:r w:rsidRPr="00D73039">
        <w:rPr>
          <w:b w:val="0"/>
          <w:bCs w:val="0"/>
          <w:sz w:val="28"/>
          <w:szCs w:val="28"/>
          <w:lang w:val="ru-RU"/>
        </w:rPr>
        <w:t xml:space="preserve"> в приоритетном порядке, помимо указанных в законе объектов культурного наследия, подлежат включению также объекты культурного наследия, </w:t>
      </w:r>
      <w:r w:rsidRPr="00D73039">
        <w:rPr>
          <w:b w:val="0"/>
          <w:bCs w:val="0"/>
          <w:sz w:val="28"/>
          <w:szCs w:val="28"/>
        </w:rPr>
        <w:t>расположен</w:t>
      </w:r>
      <w:r w:rsidRPr="00D73039">
        <w:rPr>
          <w:b w:val="0"/>
          <w:bCs w:val="0"/>
          <w:sz w:val="28"/>
          <w:szCs w:val="28"/>
          <w:lang w:val="ru-RU"/>
        </w:rPr>
        <w:t>ные</w:t>
      </w:r>
      <w:r w:rsidRPr="00D73039">
        <w:rPr>
          <w:b w:val="0"/>
          <w:bCs w:val="0"/>
          <w:sz w:val="28"/>
          <w:szCs w:val="28"/>
        </w:rPr>
        <w:t xml:space="preserve"> в границах </w:t>
      </w:r>
      <w:r w:rsidRPr="00D73039">
        <w:rPr>
          <w:b w:val="0"/>
          <w:bCs w:val="0"/>
          <w:color w:val="000000"/>
          <w:sz w:val="28"/>
          <w:szCs w:val="28"/>
        </w:rPr>
        <w:t>достопримечательного религиозно-исторического места</w:t>
      </w:r>
      <w:r w:rsidRPr="00D73039">
        <w:rPr>
          <w:b w:val="0"/>
          <w:bCs w:val="0"/>
          <w:color w:val="000000"/>
          <w:sz w:val="28"/>
          <w:szCs w:val="28"/>
          <w:lang w:val="ru-RU"/>
        </w:rPr>
        <w:t>, а также градоформирующие объекты</w:t>
      </w:r>
      <w:r w:rsidRPr="00D73039">
        <w:rPr>
          <w:b w:val="0"/>
          <w:bCs w:val="0"/>
          <w:sz w:val="28"/>
          <w:szCs w:val="28"/>
          <w:lang w:val="ru-RU"/>
        </w:rPr>
        <w:t>.</w:t>
      </w:r>
    </w:p>
    <w:p w14:paraId="6740381B" w14:textId="77777777" w:rsidR="00125C3E" w:rsidRPr="00D73039" w:rsidRDefault="00125C3E" w:rsidP="00125C3E">
      <w:pPr>
        <w:tabs>
          <w:tab w:val="left" w:pos="1018"/>
        </w:tabs>
        <w:autoSpaceDE w:val="0"/>
        <w:autoSpaceDN w:val="0"/>
        <w:adjustRightInd w:val="0"/>
        <w:spacing w:after="0" w:line="240" w:lineRule="auto"/>
        <w:ind w:firstLine="567"/>
        <w:jc w:val="both"/>
        <w:rPr>
          <w:rFonts w:ascii="Times New Roman" w:hAnsi="Times New Roman"/>
          <w:color w:val="000000"/>
          <w:sz w:val="28"/>
          <w:szCs w:val="28"/>
        </w:rPr>
      </w:pPr>
    </w:p>
    <w:p w14:paraId="25B54631" w14:textId="0D6C1706" w:rsidR="00125C3E" w:rsidRPr="004F7093" w:rsidRDefault="00024C62" w:rsidP="004F7093">
      <w:pPr>
        <w:pStyle w:val="a3"/>
        <w:numPr>
          <w:ilvl w:val="0"/>
          <w:numId w:val="2"/>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5 декабря 2022 года </w:t>
      </w:r>
      <w:r w:rsidR="00125C3E" w:rsidRPr="004F7093">
        <w:rPr>
          <w:rFonts w:ascii="Times New Roman" w:hAnsi="Times New Roman"/>
          <w:sz w:val="28"/>
          <w:szCs w:val="28"/>
        </w:rPr>
        <w:t xml:space="preserve">Президент России </w:t>
      </w:r>
      <w:r>
        <w:rPr>
          <w:rFonts w:ascii="Times New Roman" w:hAnsi="Times New Roman"/>
          <w:sz w:val="28"/>
          <w:szCs w:val="28"/>
        </w:rPr>
        <w:t>подписал</w:t>
      </w:r>
      <w:r w:rsidR="00125C3E" w:rsidRPr="004F7093">
        <w:rPr>
          <w:rFonts w:ascii="Times New Roman" w:hAnsi="Times New Roman"/>
          <w:sz w:val="28"/>
          <w:szCs w:val="28"/>
        </w:rPr>
        <w:t xml:space="preserve"> Федеральный закон «О внесении изменений в отдельные законодательные акты Российской Федерации», предусматривающий внесение изменений в Федеральный закон «О собраниях, митингах, демонстрациях, шествиях и пикетированиях» в целях установления дополнительных ограничений на проведение митингов и других публичных мероприятий в общественных местах.</w:t>
      </w:r>
    </w:p>
    <w:p w14:paraId="36528C3C" w14:textId="0654ED6E" w:rsidR="00125C3E" w:rsidRPr="00D73039" w:rsidRDefault="00024C62" w:rsidP="00125C3E">
      <w:pPr>
        <w:tabs>
          <w:tab w:val="left" w:pos="1018"/>
        </w:tabs>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С</w:t>
      </w:r>
      <w:r w:rsidR="00125C3E" w:rsidRPr="00D73039">
        <w:rPr>
          <w:rFonts w:ascii="Times New Roman" w:hAnsi="Times New Roman"/>
          <w:color w:val="000000"/>
          <w:sz w:val="28"/>
          <w:szCs w:val="28"/>
        </w:rPr>
        <w:t xml:space="preserve">огласно </w:t>
      </w:r>
      <w:r>
        <w:rPr>
          <w:rFonts w:ascii="Times New Roman" w:hAnsi="Times New Roman"/>
          <w:color w:val="000000"/>
          <w:sz w:val="28"/>
          <w:szCs w:val="28"/>
        </w:rPr>
        <w:t>действующему</w:t>
      </w:r>
      <w:r w:rsidR="00125C3E" w:rsidRPr="00D73039">
        <w:rPr>
          <w:rFonts w:ascii="Times New Roman" w:hAnsi="Times New Roman"/>
          <w:color w:val="000000"/>
          <w:sz w:val="28"/>
          <w:szCs w:val="28"/>
        </w:rPr>
        <w:t xml:space="preserve"> законодательству, публичные религиозные обряды (например, крестные ходы, которые проводятся не на территории храмов, а в общественных местах) проводятся в порядке, установленном Федеральным законом «О собраниях, митингах…» для проведения публичных мероприятий. Поэтому любые ограничения, вводимые упомянутым законом, автоматически распространя</w:t>
      </w:r>
      <w:r>
        <w:rPr>
          <w:rFonts w:ascii="Times New Roman" w:hAnsi="Times New Roman"/>
          <w:color w:val="000000"/>
          <w:sz w:val="28"/>
          <w:szCs w:val="28"/>
        </w:rPr>
        <w:t>лись бы и</w:t>
      </w:r>
      <w:r w:rsidR="00125C3E" w:rsidRPr="00D73039">
        <w:rPr>
          <w:rFonts w:ascii="Times New Roman" w:hAnsi="Times New Roman"/>
          <w:color w:val="000000"/>
          <w:sz w:val="28"/>
          <w:szCs w:val="28"/>
        </w:rPr>
        <w:t xml:space="preserve"> на публичные религиозные обряды.</w:t>
      </w:r>
    </w:p>
    <w:p w14:paraId="17DAA9C0" w14:textId="77777777" w:rsidR="00125C3E" w:rsidRPr="00D73039" w:rsidRDefault="00125C3E" w:rsidP="00125C3E">
      <w:pPr>
        <w:tabs>
          <w:tab w:val="left" w:pos="1018"/>
        </w:tabs>
        <w:autoSpaceDE w:val="0"/>
        <w:autoSpaceDN w:val="0"/>
        <w:adjustRightInd w:val="0"/>
        <w:spacing w:after="0" w:line="240" w:lineRule="auto"/>
        <w:ind w:firstLine="567"/>
        <w:jc w:val="both"/>
        <w:rPr>
          <w:rFonts w:ascii="Times New Roman" w:hAnsi="Times New Roman"/>
          <w:color w:val="000000"/>
          <w:sz w:val="28"/>
          <w:szCs w:val="28"/>
        </w:rPr>
      </w:pPr>
      <w:r w:rsidRPr="00D73039">
        <w:rPr>
          <w:rFonts w:ascii="Times New Roman" w:hAnsi="Times New Roman"/>
          <w:color w:val="000000"/>
          <w:sz w:val="28"/>
          <w:szCs w:val="28"/>
        </w:rPr>
        <w:t>Новый закон относит к местам, на территории которых запрещено проводить публичные мероприятия, культовые помещения, здания и сооружения, а также земельные участки, на которых расположены такие здания и сооружения. По инициативе Русской Православной Церкви действие данного запрета не будет распространяться на публичные религиозные обряды, включая крестные ходы, которые по-прежнему могут охватывать территории храмов и земельных участков, на которых они расположены.</w:t>
      </w:r>
    </w:p>
    <w:p w14:paraId="3AAED6F5" w14:textId="1934FC9B" w:rsidR="00125C3E" w:rsidRPr="00D73039" w:rsidRDefault="00125C3E" w:rsidP="00125C3E">
      <w:pPr>
        <w:spacing w:after="0" w:line="240" w:lineRule="auto"/>
        <w:ind w:firstLine="567"/>
        <w:jc w:val="both"/>
        <w:rPr>
          <w:rFonts w:ascii="Times New Roman" w:hAnsi="Times New Roman"/>
          <w:sz w:val="28"/>
          <w:szCs w:val="28"/>
        </w:rPr>
      </w:pPr>
      <w:r w:rsidRPr="00D73039">
        <w:rPr>
          <w:rFonts w:ascii="Times New Roman" w:hAnsi="Times New Roman"/>
          <w:sz w:val="28"/>
          <w:szCs w:val="28"/>
          <w:shd w:val="clear" w:color="auto" w:fill="FFFFFF"/>
        </w:rPr>
        <w:t>Кроме того, согласно новому закону запрещено проведение собраний, митингов, пикетов и шествий на земельных участках, где размещено культовое сооружение, включая деревянный поклонный крест.</w:t>
      </w:r>
    </w:p>
    <w:p w14:paraId="60795549" w14:textId="77777777" w:rsidR="00125C3E" w:rsidRPr="00D73039" w:rsidRDefault="00125C3E" w:rsidP="00125C3E">
      <w:pPr>
        <w:spacing w:after="0" w:line="240" w:lineRule="auto"/>
        <w:ind w:firstLine="567"/>
        <w:jc w:val="both"/>
        <w:rPr>
          <w:rFonts w:ascii="Times New Roman" w:hAnsi="Times New Roman"/>
          <w:color w:val="000000"/>
          <w:sz w:val="28"/>
          <w:szCs w:val="28"/>
        </w:rPr>
      </w:pPr>
      <w:r w:rsidRPr="00D73039">
        <w:rPr>
          <w:rFonts w:ascii="Times New Roman" w:hAnsi="Times New Roman"/>
          <w:color w:val="000000"/>
          <w:sz w:val="28"/>
          <w:szCs w:val="28"/>
        </w:rPr>
        <w:t xml:space="preserve">Также в новом законе учтена предложенная Церковью поправка, согласно которой субъекты Российской Федерации не вправе устанавливать дополнительные ограничения в отношении мест проведения публичных религиозных обрядов. </w:t>
      </w:r>
    </w:p>
    <w:p w14:paraId="29C9BB05" w14:textId="77777777" w:rsidR="00125C3E" w:rsidRPr="00D73039" w:rsidRDefault="00125C3E" w:rsidP="00125C3E">
      <w:pPr>
        <w:tabs>
          <w:tab w:val="left" w:pos="1018"/>
        </w:tabs>
        <w:autoSpaceDE w:val="0"/>
        <w:autoSpaceDN w:val="0"/>
        <w:adjustRightInd w:val="0"/>
        <w:spacing w:after="0" w:line="240" w:lineRule="auto"/>
        <w:ind w:firstLine="567"/>
        <w:jc w:val="both"/>
        <w:rPr>
          <w:rFonts w:ascii="Times New Roman" w:hAnsi="Times New Roman"/>
          <w:color w:val="000000"/>
          <w:sz w:val="28"/>
          <w:szCs w:val="28"/>
        </w:rPr>
      </w:pPr>
    </w:p>
    <w:p w14:paraId="3B187F11" w14:textId="0E0CB86A" w:rsidR="00125C3E" w:rsidRPr="00D73039"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4F7093">
        <w:rPr>
          <w:rFonts w:ascii="Times New Roman" w:hAnsi="Times New Roman"/>
          <w:sz w:val="28"/>
          <w:szCs w:val="28"/>
        </w:rPr>
        <w:t xml:space="preserve">1 сентября 2022 года вступили в силу </w:t>
      </w:r>
      <w:r w:rsidRPr="00D73039">
        <w:rPr>
          <w:rFonts w:ascii="Times New Roman" w:hAnsi="Times New Roman"/>
          <w:sz w:val="28"/>
          <w:szCs w:val="28"/>
        </w:rPr>
        <w:t xml:space="preserve">положения Федерального </w:t>
      </w:r>
      <w:hyperlink r:id="rId7" w:history="1">
        <w:r w:rsidRPr="004F7093">
          <w:t>закон</w:t>
        </w:r>
      </w:hyperlink>
      <w:r w:rsidRPr="00D73039">
        <w:rPr>
          <w:rFonts w:ascii="Times New Roman" w:hAnsi="Times New Roman"/>
          <w:sz w:val="28"/>
          <w:szCs w:val="28"/>
        </w:rPr>
        <w:t xml:space="preserve">а от 14.07.2022 № 266-ФЗ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 В этой связи в викариатства г. Москвы направлено циркулярное письмо от 25.11.2022 </w:t>
      </w:r>
      <w:r w:rsidRPr="00D73039">
        <w:rPr>
          <w:rFonts w:ascii="Times New Roman" w:hAnsi="Times New Roman"/>
          <w:sz w:val="28"/>
          <w:szCs w:val="28"/>
        </w:rPr>
        <w:lastRenderedPageBreak/>
        <w:t xml:space="preserve">№ 02/1993 с разъяснениями, согласно которым религиозные организации, созданные после 01.09.2022, обязаны направлять в Роскомнадзор уведомление о своем намерении осуществлять обработку персональных данных, если они осуществляют обработку персональных данных с использованием средств автоматизации. </w:t>
      </w:r>
    </w:p>
    <w:p w14:paraId="35CF7742" w14:textId="77777777" w:rsidR="00125C3E" w:rsidRPr="00D73039" w:rsidRDefault="00125C3E" w:rsidP="00125C3E">
      <w:pPr>
        <w:tabs>
          <w:tab w:val="left" w:pos="1018"/>
        </w:tabs>
        <w:autoSpaceDE w:val="0"/>
        <w:autoSpaceDN w:val="0"/>
        <w:adjustRightInd w:val="0"/>
        <w:spacing w:after="0" w:line="240" w:lineRule="auto"/>
        <w:ind w:firstLine="567"/>
        <w:jc w:val="both"/>
        <w:rPr>
          <w:rFonts w:ascii="Times New Roman" w:hAnsi="Times New Roman"/>
          <w:sz w:val="28"/>
          <w:szCs w:val="28"/>
        </w:rPr>
      </w:pPr>
      <w:r w:rsidRPr="00D73039">
        <w:rPr>
          <w:rFonts w:ascii="Times New Roman" w:hAnsi="Times New Roman"/>
          <w:sz w:val="28"/>
          <w:szCs w:val="28"/>
        </w:rPr>
        <w:t>Остальные религиозные организации, созданные до 01.09.2022, не должны направлять указанное уведомление.</w:t>
      </w:r>
    </w:p>
    <w:p w14:paraId="731EEEC6" w14:textId="77777777" w:rsidR="00125C3E" w:rsidRPr="00D73039" w:rsidRDefault="00125C3E" w:rsidP="00125C3E">
      <w:pPr>
        <w:pStyle w:val="ConsPlusNormal"/>
        <w:ind w:firstLine="567"/>
        <w:jc w:val="both"/>
        <w:rPr>
          <w:rFonts w:ascii="Times New Roman" w:hAnsi="Times New Roman" w:cs="Times New Roman"/>
          <w:sz w:val="28"/>
          <w:szCs w:val="28"/>
        </w:rPr>
      </w:pPr>
    </w:p>
    <w:p w14:paraId="04BB0CEE" w14:textId="190B678B" w:rsidR="00125C3E" w:rsidRPr="00D73039"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D73039">
        <w:rPr>
          <w:rFonts w:ascii="Times New Roman" w:hAnsi="Times New Roman"/>
          <w:sz w:val="28"/>
          <w:szCs w:val="28"/>
        </w:rPr>
        <w:t>9 ноября 2022 года Президент России В.В. Путин подписал указ № 809 «Об утверждении Основ государственной политики по сохранению и укреплению традиционных российских духовно-нравственных ценностей».</w:t>
      </w:r>
    </w:p>
    <w:p w14:paraId="16EBC8A0" w14:textId="4F0B771A" w:rsidR="00125C3E" w:rsidRPr="00D73039" w:rsidRDefault="00125C3E" w:rsidP="00125C3E">
      <w:pPr>
        <w:pStyle w:val="ConsPlusNormal"/>
        <w:ind w:firstLine="567"/>
        <w:jc w:val="both"/>
        <w:rPr>
          <w:rFonts w:ascii="Times New Roman" w:hAnsi="Times New Roman" w:cs="Times New Roman"/>
          <w:sz w:val="28"/>
          <w:szCs w:val="28"/>
        </w:rPr>
      </w:pPr>
      <w:r w:rsidRPr="00D73039">
        <w:rPr>
          <w:rFonts w:ascii="Times New Roman" w:hAnsi="Times New Roman" w:cs="Times New Roman"/>
          <w:sz w:val="28"/>
          <w:szCs w:val="28"/>
        </w:rPr>
        <w:t>В указе отмечается, что традиционные ценности нашли проявление в духовном развитии многонационального народа России. Одной из традиционных ценностей является «приоритет духовного над материальным». Христианство признается одной из религий, которая оказала влияние на формирование традиционных ценностей нашего народа, подчеркивается особая роль Православия в становлении и укреплении этих ценностей. Государственная политика по сохранению и укреплению традиционных ценностей реализуется в том числе и в межрелигиозном диалоге.</w:t>
      </w:r>
    </w:p>
    <w:p w14:paraId="6E7C6482" w14:textId="4E360AA4" w:rsidR="00125C3E" w:rsidRPr="00D73039" w:rsidRDefault="00125C3E" w:rsidP="00125C3E">
      <w:pPr>
        <w:pStyle w:val="ConsPlusNormal"/>
        <w:ind w:firstLine="567"/>
        <w:jc w:val="both"/>
        <w:rPr>
          <w:rFonts w:ascii="Times New Roman" w:hAnsi="Times New Roman" w:cs="Times New Roman"/>
          <w:sz w:val="28"/>
          <w:szCs w:val="28"/>
        </w:rPr>
      </w:pPr>
      <w:r w:rsidRPr="00D73039">
        <w:rPr>
          <w:rFonts w:ascii="Times New Roman" w:hAnsi="Times New Roman" w:cs="Times New Roman"/>
          <w:sz w:val="28"/>
          <w:szCs w:val="28"/>
        </w:rPr>
        <w:t>Указ рассматривает как одну из задач государственной политики по сохранению традиционных ценностей «поддержку религиозных организаций традиционных конфессий, обеспечение их участия в деятельности, направленной на сохранение традиционных ценностей, противодействие деструктивным религиозным течениям» в рамках реализация стратегического национального приоритета «Защита традиционных российских духовно-нравственных ценностей, культуры и исторической памяти». Одним из основных инструментов государственной политики по сохранению и укреплению традиционных ценностей является привлечение институтов гражданского общества, в том числе религиозных организаций, к участию в реализации означенной государственной политики.</w:t>
      </w:r>
    </w:p>
    <w:p w14:paraId="3528CCE2" w14:textId="77777777" w:rsidR="00125C3E" w:rsidRPr="00D73039" w:rsidRDefault="00125C3E" w:rsidP="00125C3E">
      <w:pPr>
        <w:pStyle w:val="ConsPlusNormal"/>
        <w:ind w:firstLine="567"/>
        <w:jc w:val="both"/>
        <w:rPr>
          <w:rFonts w:ascii="Times New Roman" w:hAnsi="Times New Roman" w:cs="Times New Roman"/>
          <w:sz w:val="28"/>
          <w:szCs w:val="28"/>
        </w:rPr>
      </w:pPr>
    </w:p>
    <w:p w14:paraId="7948C51A" w14:textId="658FF957" w:rsidR="00125C3E" w:rsidRPr="00D73039"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D73039">
        <w:rPr>
          <w:rFonts w:ascii="Times New Roman" w:hAnsi="Times New Roman"/>
          <w:sz w:val="28"/>
          <w:szCs w:val="28"/>
        </w:rPr>
        <w:t>По ходатайству Святейшего Патриарха Московского и всея Руси Кирилла указом Президента России от 05.20.2022 № 712 «О внесении изменения в Указ Президента Российской Федерации от 24 сентября 2022 г. № 664 «О предоставлении отсрочки от призыва на военную службу по мобилизации» студентам, получающим образование соответствующего уровня впервые, обучающимся по очной и очно-заочной формам обучения в духовных образовательных организациях по образовательным программам, направленным на подготовку служителей и религиозного персонала религиозных организаций, образовательным программам среднего профессионального и высшего образования, предоставлена отсрочка от призыва на военную службу по мобилизации.</w:t>
      </w:r>
    </w:p>
    <w:p w14:paraId="77BE6FD3" w14:textId="77777777" w:rsidR="00125C3E" w:rsidRPr="00D73039" w:rsidRDefault="00125C3E" w:rsidP="00125C3E">
      <w:pPr>
        <w:pStyle w:val="ConsPlusNormal"/>
        <w:ind w:firstLine="567"/>
        <w:jc w:val="both"/>
        <w:rPr>
          <w:rFonts w:ascii="Times New Roman" w:hAnsi="Times New Roman" w:cs="Times New Roman"/>
          <w:sz w:val="28"/>
          <w:szCs w:val="28"/>
        </w:rPr>
      </w:pPr>
      <w:r w:rsidRPr="00D73039">
        <w:rPr>
          <w:rFonts w:ascii="Times New Roman" w:eastAsia="Calibri" w:hAnsi="Times New Roman" w:cs="Times New Roman"/>
          <w:sz w:val="28"/>
          <w:szCs w:val="28"/>
          <w:lang w:eastAsia="en-US"/>
        </w:rPr>
        <w:t xml:space="preserve">Кроме того, в связи с обращением Святейшего Патриарха и Межрелигиозного совета России, получено </w:t>
      </w:r>
      <w:r w:rsidRPr="00D73039">
        <w:rPr>
          <w:rFonts w:ascii="Times New Roman" w:hAnsi="Times New Roman" w:cs="Times New Roman"/>
          <w:sz w:val="28"/>
          <w:szCs w:val="28"/>
        </w:rPr>
        <w:t xml:space="preserve">письмо Аппарата Правительства Российской Федерации о принятии Минобороны России решения о </w:t>
      </w:r>
      <w:r w:rsidRPr="00D73039">
        <w:rPr>
          <w:rFonts w:ascii="Times New Roman" w:hAnsi="Times New Roman" w:cs="Times New Roman"/>
          <w:sz w:val="28"/>
          <w:szCs w:val="28"/>
        </w:rPr>
        <w:lastRenderedPageBreak/>
        <w:t>предоставления священнослужителям отсрочки от призыва на военную службу по мобилизации.</w:t>
      </w:r>
    </w:p>
    <w:p w14:paraId="5FD4FBBE" w14:textId="42843748" w:rsidR="00125C3E" w:rsidRPr="00D73039" w:rsidRDefault="00125C3E" w:rsidP="00125C3E">
      <w:pPr>
        <w:pStyle w:val="ConsPlusNormal"/>
        <w:ind w:firstLine="567"/>
        <w:jc w:val="both"/>
        <w:rPr>
          <w:rFonts w:ascii="Times New Roman" w:hAnsi="Times New Roman" w:cs="Times New Roman"/>
          <w:sz w:val="28"/>
          <w:szCs w:val="28"/>
        </w:rPr>
      </w:pPr>
      <w:r w:rsidRPr="00D73039">
        <w:rPr>
          <w:rFonts w:ascii="Times New Roman" w:hAnsi="Times New Roman" w:cs="Times New Roman"/>
          <w:sz w:val="28"/>
          <w:szCs w:val="28"/>
        </w:rPr>
        <w:t xml:space="preserve">Также 18 февраля 2022 года получены письменные разъяснения Минобороны России, согласно которым для получения священнослужителями призывного возраста отсрочки от призыва на срочную военную службу (а не на военную службу по мобилизации) в пределах установленной указом Президента РФ от 12.07.2012 </w:t>
      </w:r>
      <w:bookmarkStart w:id="0" w:name="_Hlk121141427"/>
      <w:r w:rsidRPr="00D73039">
        <w:rPr>
          <w:rFonts w:ascii="Times New Roman" w:hAnsi="Times New Roman"/>
          <w:sz w:val="28"/>
          <w:szCs w:val="28"/>
        </w:rPr>
        <w:t>№ </w:t>
      </w:r>
      <w:bookmarkEnd w:id="0"/>
      <w:r w:rsidRPr="00D73039">
        <w:rPr>
          <w:rFonts w:ascii="Times New Roman" w:hAnsi="Times New Roman" w:cs="Times New Roman"/>
          <w:sz w:val="28"/>
          <w:szCs w:val="28"/>
        </w:rPr>
        <w:t xml:space="preserve">969 квоты (150 человек на все конфессии) не требуется проходить специальную подготовку для замещения должности помощника командира (начальника) по работе с верующими военнослужащими. </w:t>
      </w:r>
    </w:p>
    <w:p w14:paraId="08CA9F3D" w14:textId="77777777" w:rsidR="00125C3E" w:rsidRPr="00D73039" w:rsidRDefault="00125C3E" w:rsidP="00125C3E">
      <w:pPr>
        <w:pStyle w:val="ConsPlusNormal"/>
        <w:ind w:firstLine="567"/>
        <w:jc w:val="both"/>
        <w:rPr>
          <w:rFonts w:ascii="Times New Roman" w:hAnsi="Times New Roman" w:cs="Times New Roman"/>
          <w:sz w:val="28"/>
          <w:szCs w:val="28"/>
          <w:u w:val="single"/>
        </w:rPr>
      </w:pPr>
    </w:p>
    <w:p w14:paraId="604B9A42" w14:textId="5F5D6122" w:rsidR="00125C3E" w:rsidRPr="00D73039"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D73039">
        <w:rPr>
          <w:rFonts w:ascii="Times New Roman" w:hAnsi="Times New Roman"/>
          <w:sz w:val="28"/>
          <w:szCs w:val="28"/>
        </w:rPr>
        <w:t xml:space="preserve">Постановление Правительства Российской Федерации от 01.06.2022 № 998, определившее особенности оборота предметов религиозного назначения, изготовленных из драгоценных металлов и (или) драгоценных камней и указанных в </w:t>
      </w:r>
      <w:hyperlink r:id="rId8">
        <w:r w:rsidRPr="00D73039">
          <w:rPr>
            <w:rFonts w:ascii="Times New Roman" w:hAnsi="Times New Roman"/>
            <w:sz w:val="28"/>
            <w:szCs w:val="28"/>
          </w:rPr>
          <w:t>перечне</w:t>
        </w:r>
      </w:hyperlink>
      <w:r w:rsidRPr="00D73039">
        <w:rPr>
          <w:rFonts w:ascii="Times New Roman" w:hAnsi="Times New Roman"/>
          <w:sz w:val="28"/>
          <w:szCs w:val="28"/>
        </w:rPr>
        <w:t xml:space="preserve">, утвержденном постановлением Правительства Российской Федерации от 31 марта 2001 г. № 251 «Об утверждении перечня предметов религиозного назначения и религиозной литературы, производимых и реализуемых религиозными организациями (объединениями), организациями, находящимися в собственности религиозных организаций (объединений), и хозяйственными обществами, уставной (складочный) капитал которых состоит полностью из вклада религиозных организаций (объединений), в рамках религиозной деятельности, реализация (передача для собственных нужд) которых освобождается от обложения налогом на добавленную стоимость». </w:t>
      </w:r>
    </w:p>
    <w:p w14:paraId="4F69D188" w14:textId="43A74554" w:rsidR="00125C3E" w:rsidRPr="00D73039" w:rsidRDefault="00125C3E" w:rsidP="00125C3E">
      <w:pPr>
        <w:pStyle w:val="ConsPlusNormal"/>
        <w:ind w:firstLine="567"/>
        <w:jc w:val="both"/>
        <w:rPr>
          <w:rFonts w:ascii="Times New Roman" w:hAnsi="Times New Roman" w:cs="Times New Roman"/>
          <w:sz w:val="28"/>
          <w:szCs w:val="28"/>
        </w:rPr>
      </w:pPr>
      <w:r w:rsidRPr="00D73039">
        <w:rPr>
          <w:rFonts w:ascii="Times New Roman" w:hAnsi="Times New Roman" w:cs="Times New Roman"/>
          <w:sz w:val="28"/>
          <w:szCs w:val="28"/>
        </w:rPr>
        <w:t>Согласно принятым изменениям, на специальный учет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(далее — ГИИС ДМДК) должны встать религиозные организации, закупающие</w:t>
      </w:r>
      <w:r w:rsidR="004F7093">
        <w:rPr>
          <w:rFonts w:ascii="Times New Roman" w:hAnsi="Times New Roman" w:cs="Times New Roman"/>
          <w:sz w:val="28"/>
          <w:szCs w:val="28"/>
        </w:rPr>
        <w:t xml:space="preserve"> </w:t>
      </w:r>
      <w:r w:rsidRPr="00D73039">
        <w:rPr>
          <w:rFonts w:ascii="Times New Roman" w:hAnsi="Times New Roman" w:cs="Times New Roman"/>
          <w:sz w:val="28"/>
          <w:szCs w:val="28"/>
        </w:rPr>
        <w:t xml:space="preserve">предметы религиозного назначения, изготовленные из драгоценных металлов и (или) драгоценных камней и указанные в перечне, утвержденном постановлением </w:t>
      </w:r>
      <w:r w:rsidRPr="00D73039">
        <w:rPr>
          <w:rFonts w:ascii="Times New Roman" w:hAnsi="Times New Roman"/>
          <w:sz w:val="28"/>
          <w:szCs w:val="28"/>
        </w:rPr>
        <w:t>№ </w:t>
      </w:r>
      <w:r w:rsidRPr="00D73039">
        <w:rPr>
          <w:rFonts w:ascii="Times New Roman" w:hAnsi="Times New Roman" w:cs="Times New Roman"/>
          <w:sz w:val="28"/>
          <w:szCs w:val="28"/>
        </w:rPr>
        <w:t>251, непосредственно в ХПП «Софрино» и иных организациях, не являющихся религиозными организациями. При этом дальнейший оборот таких предметов между религиозными организациями как состоящими, так и не состоящими на специальном учете в ГИИС ДМДК, а также между данными религиозными организациями и физическими лицами не отражается в ГИИС ДМДК.</w:t>
      </w:r>
    </w:p>
    <w:p w14:paraId="29983C67" w14:textId="5177CF25" w:rsidR="00125C3E" w:rsidRPr="00D73039" w:rsidRDefault="00125C3E" w:rsidP="00125C3E">
      <w:pPr>
        <w:pStyle w:val="ConsPlusNormal"/>
        <w:ind w:firstLine="567"/>
        <w:jc w:val="both"/>
        <w:rPr>
          <w:rFonts w:ascii="Times New Roman" w:hAnsi="Times New Roman" w:cs="Times New Roman"/>
          <w:sz w:val="28"/>
          <w:szCs w:val="28"/>
        </w:rPr>
      </w:pPr>
      <w:r w:rsidRPr="00D73039">
        <w:rPr>
          <w:rFonts w:ascii="Times New Roman" w:hAnsi="Times New Roman" w:cs="Times New Roman"/>
          <w:sz w:val="28"/>
          <w:szCs w:val="28"/>
        </w:rPr>
        <w:t>В свою очередь, остальные религиозные организации, закупающие такие предметы в религиозных организациях, состоящих или не состоящих на специальном учете, не должны вставать на специальный учет в ГИИС ДМДК.</w:t>
      </w:r>
      <w:r w:rsidR="004F7093">
        <w:rPr>
          <w:rFonts w:ascii="Times New Roman" w:hAnsi="Times New Roman" w:cs="Times New Roman"/>
          <w:sz w:val="28"/>
          <w:szCs w:val="28"/>
        </w:rPr>
        <w:t xml:space="preserve"> </w:t>
      </w:r>
    </w:p>
    <w:p w14:paraId="505207C5" w14:textId="77777777" w:rsidR="00125C3E" w:rsidRPr="00D73039" w:rsidRDefault="00125C3E" w:rsidP="00125C3E">
      <w:pPr>
        <w:pStyle w:val="ConsPlusNormal"/>
        <w:ind w:firstLine="567"/>
        <w:jc w:val="both"/>
        <w:rPr>
          <w:rFonts w:ascii="Times New Roman" w:hAnsi="Times New Roman" w:cs="Times New Roman"/>
          <w:sz w:val="28"/>
          <w:szCs w:val="28"/>
        </w:rPr>
      </w:pPr>
      <w:r w:rsidRPr="00D73039">
        <w:rPr>
          <w:rFonts w:ascii="Times New Roman" w:hAnsi="Times New Roman" w:cs="Times New Roman"/>
          <w:sz w:val="28"/>
          <w:szCs w:val="28"/>
        </w:rPr>
        <w:t>Постановление вступило в силу 01.06.2022.</w:t>
      </w:r>
    </w:p>
    <w:p w14:paraId="7600EDED" w14:textId="77777777" w:rsidR="00125C3E" w:rsidRPr="00D73039" w:rsidRDefault="00125C3E" w:rsidP="00125C3E">
      <w:pPr>
        <w:pStyle w:val="ConsPlusNormal"/>
        <w:ind w:firstLine="567"/>
        <w:jc w:val="both"/>
        <w:rPr>
          <w:rFonts w:ascii="Times New Roman" w:hAnsi="Times New Roman" w:cs="Times New Roman"/>
          <w:sz w:val="28"/>
          <w:szCs w:val="28"/>
        </w:rPr>
      </w:pPr>
      <w:r w:rsidRPr="00D73039">
        <w:rPr>
          <w:rFonts w:ascii="Times New Roman" w:hAnsi="Times New Roman" w:cs="Times New Roman"/>
          <w:sz w:val="28"/>
          <w:szCs w:val="28"/>
        </w:rPr>
        <w:t>В ответ на запросы Правового управления Московской Патриархии получено 2 письменных разъяснения Минфина России.</w:t>
      </w:r>
    </w:p>
    <w:p w14:paraId="1CB48361" w14:textId="77777777" w:rsidR="00125C3E" w:rsidRPr="00D73039" w:rsidRDefault="00125C3E" w:rsidP="00125C3E">
      <w:pPr>
        <w:pStyle w:val="ConsPlusNormal"/>
        <w:ind w:firstLine="567"/>
        <w:jc w:val="both"/>
        <w:rPr>
          <w:rFonts w:ascii="Times New Roman" w:hAnsi="Times New Roman" w:cs="Times New Roman"/>
          <w:sz w:val="28"/>
          <w:szCs w:val="28"/>
        </w:rPr>
      </w:pPr>
    </w:p>
    <w:p w14:paraId="5420D177" w14:textId="06BD3571" w:rsidR="00125C3E" w:rsidRPr="00D73039"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D73039">
        <w:rPr>
          <w:rFonts w:ascii="Times New Roman" w:hAnsi="Times New Roman"/>
          <w:sz w:val="28"/>
          <w:szCs w:val="28"/>
        </w:rPr>
        <w:t>Приказ Министерства юстиции Российской Федерации от 04.07.2022 № 110 «Об утверждении Правил внутреннего распорядка следственных изоляторов уголовно-исполнительной системы…</w:t>
      </w:r>
      <w:r w:rsidR="00D73039" w:rsidRPr="00D73039">
        <w:rPr>
          <w:rFonts w:ascii="Times New Roman" w:hAnsi="Times New Roman"/>
          <w:sz w:val="28"/>
          <w:szCs w:val="28"/>
        </w:rPr>
        <w:t>»,</w:t>
      </w:r>
      <w:r w:rsidRPr="00D73039">
        <w:rPr>
          <w:rFonts w:ascii="Times New Roman" w:hAnsi="Times New Roman"/>
          <w:sz w:val="28"/>
          <w:szCs w:val="28"/>
        </w:rPr>
        <w:t xml:space="preserve"> согласно которому священнослужителям</w:t>
      </w:r>
      <w:r w:rsidR="004F7093">
        <w:rPr>
          <w:rFonts w:ascii="Times New Roman" w:hAnsi="Times New Roman"/>
          <w:sz w:val="28"/>
          <w:szCs w:val="28"/>
        </w:rPr>
        <w:t xml:space="preserve"> </w:t>
      </w:r>
      <w:r w:rsidRPr="00D73039">
        <w:rPr>
          <w:rFonts w:ascii="Times New Roman" w:hAnsi="Times New Roman"/>
          <w:sz w:val="28"/>
          <w:szCs w:val="28"/>
        </w:rPr>
        <w:t xml:space="preserve">разрешается проносить в следственные изоляторы (СИЗО) </w:t>
      </w:r>
      <w:r w:rsidRPr="00D73039">
        <w:rPr>
          <w:rFonts w:ascii="Times New Roman" w:hAnsi="Times New Roman"/>
          <w:sz w:val="28"/>
          <w:szCs w:val="28"/>
        </w:rPr>
        <w:lastRenderedPageBreak/>
        <w:t xml:space="preserve">необходимые на время проведения богослужения (религиозных обрядов) </w:t>
      </w:r>
      <w:r w:rsidR="00D73039" w:rsidRPr="00D73039">
        <w:rPr>
          <w:rFonts w:ascii="Times New Roman" w:hAnsi="Times New Roman"/>
          <w:sz w:val="28"/>
          <w:szCs w:val="28"/>
        </w:rPr>
        <w:t>«</w:t>
      </w:r>
      <w:r w:rsidRPr="00D73039">
        <w:rPr>
          <w:rFonts w:ascii="Times New Roman" w:hAnsi="Times New Roman"/>
          <w:sz w:val="28"/>
          <w:szCs w:val="28"/>
        </w:rPr>
        <w:t>вещества для совершения причастия</w:t>
      </w:r>
      <w:r w:rsidR="00D73039" w:rsidRPr="00D73039">
        <w:rPr>
          <w:rFonts w:ascii="Times New Roman" w:hAnsi="Times New Roman"/>
          <w:sz w:val="28"/>
          <w:szCs w:val="28"/>
        </w:rPr>
        <w:t>»</w:t>
      </w:r>
      <w:r w:rsidRPr="00D73039">
        <w:rPr>
          <w:rFonts w:ascii="Times New Roman" w:hAnsi="Times New Roman"/>
          <w:sz w:val="28"/>
          <w:szCs w:val="28"/>
        </w:rPr>
        <w:t xml:space="preserve">, а именно (как разъяснил ФСИН в письме от 02.09.2022 № исх-07-58211): </w:t>
      </w:r>
      <w:r w:rsidR="00D73039" w:rsidRPr="00D73039">
        <w:rPr>
          <w:rFonts w:ascii="Times New Roman" w:hAnsi="Times New Roman"/>
          <w:sz w:val="28"/>
          <w:szCs w:val="28"/>
        </w:rPr>
        <w:t>«</w:t>
      </w:r>
      <w:r w:rsidRPr="00D73039">
        <w:rPr>
          <w:rFonts w:ascii="Times New Roman" w:hAnsi="Times New Roman"/>
          <w:sz w:val="28"/>
          <w:szCs w:val="28"/>
        </w:rPr>
        <w:t>евхаристическое вино и хлеб для совершения богослужения и причащения».</w:t>
      </w:r>
    </w:p>
    <w:p w14:paraId="0A10A909" w14:textId="77777777" w:rsidR="00125C3E" w:rsidRPr="00D73039" w:rsidRDefault="00125C3E" w:rsidP="00125C3E">
      <w:pPr>
        <w:pStyle w:val="ConsPlusNormal"/>
        <w:ind w:firstLine="567"/>
        <w:jc w:val="both"/>
        <w:rPr>
          <w:rFonts w:ascii="Times New Roman" w:hAnsi="Times New Roman" w:cs="Times New Roman"/>
          <w:sz w:val="28"/>
          <w:szCs w:val="28"/>
        </w:rPr>
      </w:pPr>
      <w:r w:rsidRPr="00D73039">
        <w:rPr>
          <w:rFonts w:ascii="Times New Roman" w:hAnsi="Times New Roman" w:cs="Times New Roman"/>
          <w:sz w:val="28"/>
          <w:szCs w:val="28"/>
        </w:rPr>
        <w:t>Приказ вступил в силу 17.07.2022.</w:t>
      </w:r>
    </w:p>
    <w:p w14:paraId="3C3179D7" w14:textId="77777777" w:rsidR="00125C3E" w:rsidRPr="00D73039" w:rsidRDefault="00125C3E" w:rsidP="00125C3E">
      <w:pPr>
        <w:pStyle w:val="Style5"/>
        <w:widowControl/>
        <w:spacing w:line="240" w:lineRule="auto"/>
        <w:ind w:firstLine="567"/>
        <w:rPr>
          <w:sz w:val="28"/>
          <w:szCs w:val="28"/>
        </w:rPr>
      </w:pPr>
    </w:p>
    <w:p w14:paraId="511BF017" w14:textId="2BE7AC3F" w:rsidR="00125C3E" w:rsidRPr="00D73039" w:rsidRDefault="00125C3E" w:rsidP="004F7093">
      <w:pPr>
        <w:pStyle w:val="Style5"/>
        <w:widowControl/>
        <w:numPr>
          <w:ilvl w:val="0"/>
          <w:numId w:val="2"/>
        </w:numPr>
        <w:spacing w:line="240" w:lineRule="auto"/>
        <w:ind w:left="0" w:firstLine="567"/>
        <w:rPr>
          <w:rStyle w:val="FontStyle23"/>
          <w:b w:val="0"/>
          <w:bCs w:val="0"/>
          <w:sz w:val="28"/>
          <w:szCs w:val="28"/>
        </w:rPr>
      </w:pPr>
      <w:r w:rsidRPr="00D73039">
        <w:rPr>
          <w:sz w:val="28"/>
          <w:szCs w:val="28"/>
        </w:rPr>
        <w:t>П</w:t>
      </w:r>
      <w:r w:rsidRPr="00D73039">
        <w:rPr>
          <w:rStyle w:val="FontStyle23"/>
          <w:b w:val="0"/>
          <w:bCs w:val="0"/>
          <w:sz w:val="28"/>
          <w:szCs w:val="28"/>
        </w:rPr>
        <w:t xml:space="preserve">риказ от 10.06.2022 </w:t>
      </w:r>
      <w:r w:rsidR="00D73039" w:rsidRPr="00D73039">
        <w:rPr>
          <w:sz w:val="28"/>
          <w:szCs w:val="28"/>
        </w:rPr>
        <w:t>№ </w:t>
      </w:r>
      <w:r w:rsidRPr="00D73039">
        <w:rPr>
          <w:rStyle w:val="FontStyle23"/>
          <w:b w:val="0"/>
          <w:bCs w:val="0"/>
          <w:sz w:val="28"/>
          <w:szCs w:val="28"/>
        </w:rPr>
        <w:t>964 «Об утверждении форм договоров о передаче музейных предметов и музейных коллекций…</w:t>
      </w:r>
      <w:r w:rsidR="00D73039" w:rsidRPr="00D73039">
        <w:rPr>
          <w:rStyle w:val="FontStyle23"/>
          <w:b w:val="0"/>
          <w:bCs w:val="0"/>
          <w:sz w:val="28"/>
          <w:szCs w:val="28"/>
        </w:rPr>
        <w:t>»,</w:t>
      </w:r>
      <w:r w:rsidRPr="00D73039">
        <w:rPr>
          <w:rStyle w:val="FontStyle23"/>
          <w:b w:val="0"/>
          <w:bCs w:val="0"/>
          <w:sz w:val="28"/>
          <w:szCs w:val="28"/>
        </w:rPr>
        <w:t xml:space="preserve"> которым по ходатайству </w:t>
      </w:r>
      <w:r w:rsidR="00D73039" w:rsidRPr="00D73039">
        <w:rPr>
          <w:rStyle w:val="FontStyle23"/>
          <w:b w:val="0"/>
          <w:bCs w:val="0"/>
          <w:sz w:val="28"/>
          <w:szCs w:val="28"/>
        </w:rPr>
        <w:t xml:space="preserve">Святейшего </w:t>
      </w:r>
      <w:r w:rsidRPr="00D73039">
        <w:rPr>
          <w:rStyle w:val="FontStyle23"/>
          <w:b w:val="0"/>
          <w:bCs w:val="0"/>
          <w:sz w:val="28"/>
          <w:szCs w:val="28"/>
        </w:rPr>
        <w:t xml:space="preserve">Патриарха Московского и всея Руси </w:t>
      </w:r>
      <w:r w:rsidR="00D73039" w:rsidRPr="00D73039">
        <w:rPr>
          <w:rStyle w:val="FontStyle23"/>
          <w:b w:val="0"/>
          <w:bCs w:val="0"/>
          <w:sz w:val="28"/>
          <w:szCs w:val="28"/>
        </w:rPr>
        <w:t xml:space="preserve">Кирилла </w:t>
      </w:r>
      <w:r w:rsidRPr="00D73039">
        <w:rPr>
          <w:rStyle w:val="FontStyle23"/>
          <w:b w:val="0"/>
          <w:bCs w:val="0"/>
          <w:sz w:val="28"/>
          <w:szCs w:val="28"/>
        </w:rPr>
        <w:t>утверждена форма договора о передаче в безвозмездное пользование религиозным организациям музейных предметов и коллекций религиозного назначения, включенных в состав государственной части Музейного фонда Российской Федерации и находящихся в федеральной собственности.</w:t>
      </w:r>
    </w:p>
    <w:p w14:paraId="37D68B08" w14:textId="77777777" w:rsidR="00125C3E" w:rsidRPr="00D73039" w:rsidRDefault="00125C3E" w:rsidP="00125C3E">
      <w:pPr>
        <w:pStyle w:val="Style5"/>
        <w:widowControl/>
        <w:spacing w:line="240" w:lineRule="auto"/>
        <w:ind w:firstLine="567"/>
        <w:rPr>
          <w:rStyle w:val="FontStyle23"/>
          <w:b w:val="0"/>
          <w:bCs w:val="0"/>
          <w:sz w:val="28"/>
          <w:szCs w:val="28"/>
        </w:rPr>
      </w:pPr>
      <w:r w:rsidRPr="00D73039">
        <w:rPr>
          <w:rStyle w:val="FontStyle23"/>
          <w:b w:val="0"/>
          <w:bCs w:val="0"/>
          <w:sz w:val="28"/>
          <w:szCs w:val="28"/>
        </w:rPr>
        <w:t xml:space="preserve">Договор заключается между государственным музеем и религиозной организацией на условиях, утвержденных Министерством культуры Российской Федерации и Управлением Московской Патриархии по г. Москве. </w:t>
      </w:r>
    </w:p>
    <w:p w14:paraId="3CA0823B" w14:textId="77777777" w:rsidR="00125C3E" w:rsidRPr="00D73039" w:rsidRDefault="00125C3E" w:rsidP="00125C3E">
      <w:pPr>
        <w:pStyle w:val="Style5"/>
        <w:widowControl/>
        <w:spacing w:line="240" w:lineRule="auto"/>
        <w:ind w:firstLine="567"/>
        <w:rPr>
          <w:rStyle w:val="FontStyle23"/>
          <w:b w:val="0"/>
          <w:bCs w:val="0"/>
          <w:sz w:val="28"/>
          <w:szCs w:val="28"/>
        </w:rPr>
      </w:pPr>
      <w:r w:rsidRPr="00D73039">
        <w:rPr>
          <w:rStyle w:val="FontStyle23"/>
          <w:b w:val="0"/>
          <w:bCs w:val="0"/>
          <w:sz w:val="28"/>
          <w:szCs w:val="28"/>
        </w:rPr>
        <w:t>Согласно форме договора:</w:t>
      </w:r>
    </w:p>
    <w:p w14:paraId="74B0E07B" w14:textId="77777777" w:rsidR="00125C3E" w:rsidRPr="00D73039" w:rsidRDefault="00125C3E" w:rsidP="00125C3E">
      <w:pPr>
        <w:pStyle w:val="Style5"/>
        <w:widowControl/>
        <w:spacing w:line="240" w:lineRule="auto"/>
        <w:ind w:firstLine="567"/>
        <w:rPr>
          <w:rStyle w:val="FontStyle23"/>
          <w:b w:val="0"/>
          <w:bCs w:val="0"/>
          <w:sz w:val="28"/>
          <w:szCs w:val="28"/>
        </w:rPr>
      </w:pPr>
      <w:r w:rsidRPr="00D73039">
        <w:rPr>
          <w:rStyle w:val="FontStyle23"/>
          <w:b w:val="0"/>
          <w:bCs w:val="0"/>
          <w:sz w:val="28"/>
          <w:szCs w:val="28"/>
        </w:rPr>
        <w:t>- музейные предметы и коллекции религиозного назначения могут передаваться религиозным организациям для использования в богослужебных и иных религиозных целях (например, в целях размещения в церковных музеях и древлехранилищах);</w:t>
      </w:r>
    </w:p>
    <w:p w14:paraId="40A0C0BA" w14:textId="2471EA68" w:rsidR="00125C3E" w:rsidRPr="00D73039" w:rsidRDefault="00125C3E" w:rsidP="00125C3E">
      <w:pPr>
        <w:pStyle w:val="Style5"/>
        <w:widowControl/>
        <w:spacing w:line="240" w:lineRule="auto"/>
        <w:ind w:firstLine="567"/>
        <w:rPr>
          <w:rStyle w:val="FontStyle23"/>
          <w:b w:val="0"/>
          <w:bCs w:val="0"/>
          <w:sz w:val="28"/>
          <w:szCs w:val="28"/>
        </w:rPr>
      </w:pPr>
      <w:r w:rsidRPr="00D73039">
        <w:rPr>
          <w:rStyle w:val="FontStyle23"/>
          <w:b w:val="0"/>
          <w:bCs w:val="0"/>
          <w:sz w:val="28"/>
          <w:szCs w:val="28"/>
        </w:rPr>
        <w:t xml:space="preserve">- </w:t>
      </w:r>
      <w:r w:rsidR="0001134A">
        <w:rPr>
          <w:rStyle w:val="FontStyle23"/>
          <w:b w:val="0"/>
          <w:bCs w:val="0"/>
          <w:sz w:val="28"/>
          <w:szCs w:val="28"/>
        </w:rPr>
        <w:t>с</w:t>
      </w:r>
      <w:r w:rsidRPr="00D73039">
        <w:rPr>
          <w:rStyle w:val="FontStyle23"/>
          <w:b w:val="0"/>
          <w:bCs w:val="0"/>
          <w:sz w:val="28"/>
          <w:szCs w:val="28"/>
        </w:rPr>
        <w:t>трахование данных музейных предметов и коллекций осуществляется религиозной организацией только при её согласии;</w:t>
      </w:r>
    </w:p>
    <w:p w14:paraId="720E64BA" w14:textId="77777777" w:rsidR="00125C3E" w:rsidRPr="00D73039" w:rsidRDefault="00125C3E" w:rsidP="00125C3E">
      <w:pPr>
        <w:pStyle w:val="Style9"/>
        <w:widowControl/>
        <w:tabs>
          <w:tab w:val="left" w:pos="1018"/>
        </w:tabs>
        <w:spacing w:line="240" w:lineRule="auto"/>
        <w:ind w:firstLine="567"/>
        <w:jc w:val="both"/>
        <w:rPr>
          <w:rStyle w:val="FontStyle23"/>
          <w:b w:val="0"/>
          <w:bCs w:val="0"/>
          <w:sz w:val="28"/>
          <w:szCs w:val="28"/>
        </w:rPr>
      </w:pPr>
      <w:r w:rsidRPr="00D73039">
        <w:rPr>
          <w:rStyle w:val="FontStyle23"/>
          <w:b w:val="0"/>
          <w:bCs w:val="0"/>
          <w:sz w:val="28"/>
          <w:szCs w:val="28"/>
        </w:rPr>
        <w:t>- религиозная организация вправе производить изобразительную, печатную, сувенирную и другую продукцию, предметы религиозного назначения, товары народного потребления с использованием изображений полученных указанных музейных предметов и коллекций с разрешения дирекции музея.</w:t>
      </w:r>
    </w:p>
    <w:p w14:paraId="2D3B2683" w14:textId="5048177F" w:rsidR="00125C3E" w:rsidRPr="00D73039" w:rsidRDefault="00125C3E" w:rsidP="00125C3E">
      <w:pPr>
        <w:pStyle w:val="Style5"/>
        <w:widowControl/>
        <w:spacing w:line="240" w:lineRule="auto"/>
        <w:ind w:firstLine="567"/>
        <w:rPr>
          <w:rStyle w:val="FontStyle23"/>
          <w:b w:val="0"/>
          <w:bCs w:val="0"/>
          <w:sz w:val="28"/>
          <w:szCs w:val="28"/>
        </w:rPr>
      </w:pPr>
      <w:r w:rsidRPr="00D73039">
        <w:rPr>
          <w:rStyle w:val="FontStyle23"/>
          <w:b w:val="0"/>
          <w:bCs w:val="0"/>
          <w:sz w:val="28"/>
          <w:szCs w:val="28"/>
        </w:rPr>
        <w:t xml:space="preserve">Приказ </w:t>
      </w:r>
      <w:r w:rsidR="00D73039" w:rsidRPr="00D73039">
        <w:rPr>
          <w:sz w:val="28"/>
          <w:szCs w:val="28"/>
        </w:rPr>
        <w:t>№ </w:t>
      </w:r>
      <w:r w:rsidRPr="00D73039">
        <w:rPr>
          <w:rStyle w:val="FontStyle23"/>
          <w:b w:val="0"/>
          <w:bCs w:val="0"/>
          <w:sz w:val="28"/>
          <w:szCs w:val="28"/>
        </w:rPr>
        <w:t>964 вступил в силу 30.07.2022г.</w:t>
      </w:r>
    </w:p>
    <w:p w14:paraId="51413BA4" w14:textId="77777777" w:rsidR="00125C3E" w:rsidRPr="00D73039" w:rsidRDefault="00125C3E" w:rsidP="00125C3E">
      <w:pPr>
        <w:autoSpaceDE w:val="0"/>
        <w:autoSpaceDN w:val="0"/>
        <w:adjustRightInd w:val="0"/>
        <w:spacing w:after="0" w:line="240" w:lineRule="auto"/>
        <w:ind w:firstLine="567"/>
        <w:jc w:val="both"/>
        <w:rPr>
          <w:rFonts w:ascii="Times New Roman" w:hAnsi="Times New Roman"/>
          <w:sz w:val="28"/>
          <w:szCs w:val="28"/>
          <w:lang w:eastAsia="ru-RU"/>
        </w:rPr>
      </w:pPr>
    </w:p>
    <w:p w14:paraId="4E99EA6E" w14:textId="1AF587F8" w:rsidR="00125C3E" w:rsidRPr="00D73039"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D73039">
        <w:rPr>
          <w:rFonts w:ascii="Times New Roman" w:hAnsi="Times New Roman"/>
          <w:sz w:val="28"/>
          <w:szCs w:val="28"/>
        </w:rPr>
        <w:t>По ходатайству</w:t>
      </w:r>
      <w:r w:rsidR="00D73039" w:rsidRPr="00D73039">
        <w:rPr>
          <w:rFonts w:ascii="Times New Roman" w:hAnsi="Times New Roman"/>
          <w:sz w:val="28"/>
          <w:szCs w:val="28"/>
        </w:rPr>
        <w:t xml:space="preserve"> Святейшего</w:t>
      </w:r>
      <w:r w:rsidRPr="00D73039">
        <w:rPr>
          <w:rFonts w:ascii="Times New Roman" w:hAnsi="Times New Roman"/>
          <w:sz w:val="28"/>
          <w:szCs w:val="28"/>
        </w:rPr>
        <w:t xml:space="preserve"> Патриарха Московского и всея Руси </w:t>
      </w:r>
      <w:r w:rsidR="00D73039" w:rsidRPr="00D73039">
        <w:rPr>
          <w:rFonts w:ascii="Times New Roman" w:hAnsi="Times New Roman"/>
          <w:sz w:val="28"/>
          <w:szCs w:val="28"/>
        </w:rPr>
        <w:t xml:space="preserve">Кирилла </w:t>
      </w:r>
      <w:r w:rsidRPr="00D73039">
        <w:rPr>
          <w:rFonts w:ascii="Times New Roman" w:hAnsi="Times New Roman"/>
          <w:sz w:val="28"/>
          <w:szCs w:val="28"/>
        </w:rPr>
        <w:t xml:space="preserve">издано письмо Министерства культуры России от 26.09.22 </w:t>
      </w:r>
      <w:r w:rsidR="00D73039" w:rsidRPr="00D73039">
        <w:rPr>
          <w:rFonts w:ascii="Times New Roman" w:hAnsi="Times New Roman"/>
          <w:sz w:val="28"/>
          <w:szCs w:val="28"/>
        </w:rPr>
        <w:t>№ </w:t>
      </w:r>
      <w:r w:rsidRPr="00D73039">
        <w:rPr>
          <w:rFonts w:ascii="Times New Roman" w:hAnsi="Times New Roman"/>
          <w:sz w:val="28"/>
          <w:szCs w:val="28"/>
        </w:rPr>
        <w:t xml:space="preserve">511-2-01.1-39-НП, согласно которому утрачивает силу пункт 2 письма Министерства культуры </w:t>
      </w:r>
      <w:r w:rsidR="00D73039" w:rsidRPr="00D73039">
        <w:rPr>
          <w:rFonts w:ascii="Times New Roman" w:hAnsi="Times New Roman"/>
          <w:sz w:val="28"/>
          <w:szCs w:val="28"/>
        </w:rPr>
        <w:t xml:space="preserve">Российской Федерации </w:t>
      </w:r>
      <w:r w:rsidRPr="00D73039">
        <w:rPr>
          <w:rFonts w:ascii="Times New Roman" w:hAnsi="Times New Roman"/>
          <w:sz w:val="28"/>
          <w:szCs w:val="28"/>
        </w:rPr>
        <w:t xml:space="preserve">от 14.02.2022 </w:t>
      </w:r>
      <w:r w:rsidR="00D73039" w:rsidRPr="00D73039">
        <w:rPr>
          <w:rFonts w:ascii="Times New Roman" w:hAnsi="Times New Roman"/>
          <w:sz w:val="28"/>
          <w:szCs w:val="28"/>
        </w:rPr>
        <w:t>№ </w:t>
      </w:r>
      <w:r w:rsidRPr="00D73039">
        <w:rPr>
          <w:rFonts w:ascii="Times New Roman" w:hAnsi="Times New Roman"/>
          <w:sz w:val="28"/>
          <w:szCs w:val="28"/>
        </w:rPr>
        <w:t>71-01.1-39-АМ, приостанавливающий передачу религиозным организациям имущества религиозного назначения, отнесенного к музейным предметам и музейным коллекциям, включенным в состав государственной части Музейного фонда РФ.</w:t>
      </w:r>
    </w:p>
    <w:p w14:paraId="01C34E5D" w14:textId="636AE619" w:rsidR="00125C3E" w:rsidRPr="00D73039" w:rsidRDefault="00125C3E" w:rsidP="00125C3E">
      <w:pPr>
        <w:spacing w:after="0" w:line="240" w:lineRule="auto"/>
        <w:ind w:firstLine="567"/>
        <w:jc w:val="both"/>
        <w:rPr>
          <w:rFonts w:ascii="Times New Roman" w:hAnsi="Times New Roman"/>
          <w:sz w:val="28"/>
          <w:szCs w:val="28"/>
        </w:rPr>
      </w:pPr>
      <w:r w:rsidRPr="00D73039">
        <w:rPr>
          <w:rFonts w:ascii="Times New Roman" w:hAnsi="Times New Roman"/>
          <w:sz w:val="28"/>
          <w:szCs w:val="28"/>
        </w:rPr>
        <w:t xml:space="preserve">С принятием письма от 26.09.22 </w:t>
      </w:r>
      <w:r w:rsidR="00D73039" w:rsidRPr="00D73039">
        <w:rPr>
          <w:rFonts w:ascii="Times New Roman" w:hAnsi="Times New Roman"/>
          <w:sz w:val="28"/>
          <w:szCs w:val="28"/>
        </w:rPr>
        <w:t>№ </w:t>
      </w:r>
      <w:r w:rsidRPr="00D73039">
        <w:rPr>
          <w:rFonts w:ascii="Times New Roman" w:hAnsi="Times New Roman"/>
          <w:sz w:val="28"/>
          <w:szCs w:val="28"/>
        </w:rPr>
        <w:t xml:space="preserve">511-2-01.1-39-НП Минкультуры России возобновило передачу религиозным организациям находящегося в федеральной собственности имущества религиозного назначения, отнесенного к музейным предметам и музейным коллекциям, включенным в состав государственной части Музейного фонда </w:t>
      </w:r>
      <w:r w:rsidR="00D73039" w:rsidRPr="00D73039">
        <w:rPr>
          <w:rFonts w:ascii="Times New Roman" w:hAnsi="Times New Roman"/>
          <w:sz w:val="28"/>
          <w:szCs w:val="28"/>
        </w:rPr>
        <w:t>Российской Федерации</w:t>
      </w:r>
      <w:r w:rsidRPr="00D73039">
        <w:rPr>
          <w:rFonts w:ascii="Times New Roman" w:hAnsi="Times New Roman"/>
          <w:sz w:val="28"/>
          <w:szCs w:val="28"/>
        </w:rPr>
        <w:t xml:space="preserve">. </w:t>
      </w:r>
    </w:p>
    <w:p w14:paraId="3CA1F571" w14:textId="77777777" w:rsidR="00125C3E" w:rsidRPr="00D73039" w:rsidRDefault="00125C3E" w:rsidP="00125C3E">
      <w:pPr>
        <w:spacing w:after="0" w:line="240" w:lineRule="auto"/>
        <w:ind w:firstLine="567"/>
        <w:jc w:val="both"/>
        <w:rPr>
          <w:rFonts w:ascii="Times New Roman" w:hAnsi="Times New Roman"/>
          <w:sz w:val="28"/>
          <w:szCs w:val="28"/>
        </w:rPr>
      </w:pPr>
    </w:p>
    <w:p w14:paraId="2C51B79C" w14:textId="61C6C141" w:rsidR="00125C3E" w:rsidRPr="00D73039"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D73039">
        <w:rPr>
          <w:rFonts w:ascii="Times New Roman" w:hAnsi="Times New Roman"/>
          <w:sz w:val="28"/>
          <w:szCs w:val="28"/>
        </w:rPr>
        <w:t xml:space="preserve">По ходатайству </w:t>
      </w:r>
      <w:r w:rsidR="00D73039" w:rsidRPr="00D73039">
        <w:rPr>
          <w:rFonts w:ascii="Times New Roman" w:hAnsi="Times New Roman"/>
          <w:sz w:val="28"/>
          <w:szCs w:val="28"/>
        </w:rPr>
        <w:t xml:space="preserve">Святейшего </w:t>
      </w:r>
      <w:r w:rsidRPr="00D73039">
        <w:rPr>
          <w:rFonts w:ascii="Times New Roman" w:hAnsi="Times New Roman"/>
          <w:sz w:val="28"/>
          <w:szCs w:val="28"/>
        </w:rPr>
        <w:t xml:space="preserve">Патриарха Московского и всея Руси </w:t>
      </w:r>
      <w:r w:rsidR="00D73039" w:rsidRPr="00D73039">
        <w:rPr>
          <w:rFonts w:ascii="Times New Roman" w:hAnsi="Times New Roman"/>
          <w:sz w:val="28"/>
          <w:szCs w:val="28"/>
        </w:rPr>
        <w:t xml:space="preserve">Кирилла </w:t>
      </w:r>
      <w:r w:rsidRPr="00D73039">
        <w:rPr>
          <w:rFonts w:ascii="Times New Roman" w:hAnsi="Times New Roman"/>
          <w:sz w:val="28"/>
          <w:szCs w:val="28"/>
        </w:rPr>
        <w:t xml:space="preserve">издан приказ Росстандарта от 21.06.2022 </w:t>
      </w:r>
      <w:r w:rsidR="00D73039" w:rsidRPr="00D73039">
        <w:rPr>
          <w:rFonts w:ascii="Times New Roman" w:hAnsi="Times New Roman"/>
          <w:sz w:val="28"/>
          <w:szCs w:val="28"/>
        </w:rPr>
        <w:t>№ </w:t>
      </w:r>
      <w:r w:rsidRPr="00D73039">
        <w:rPr>
          <w:rFonts w:ascii="Times New Roman" w:hAnsi="Times New Roman"/>
          <w:sz w:val="28"/>
          <w:szCs w:val="28"/>
        </w:rPr>
        <w:t xml:space="preserve">490-ст, которым введен новый код экономической деятельности: 94.91.1. – Паломническая деятельность. </w:t>
      </w:r>
      <w:r w:rsidRPr="00D73039">
        <w:rPr>
          <w:rFonts w:ascii="Times New Roman" w:hAnsi="Times New Roman"/>
          <w:sz w:val="28"/>
          <w:szCs w:val="28"/>
        </w:rPr>
        <w:lastRenderedPageBreak/>
        <w:t>Данный код надлежит использовать паломническим службам (центрам), созданным в форме автономных некоммерческих организаций, для чего указанным паломническим службам (центрам) следует направить соответствующие заявления в территориальные органы юстиции по месту их государственной регистрации.</w:t>
      </w:r>
    </w:p>
    <w:p w14:paraId="55FDB80F" w14:textId="77777777" w:rsidR="00125C3E" w:rsidRPr="00D73039" w:rsidRDefault="00125C3E" w:rsidP="00125C3E">
      <w:pPr>
        <w:spacing w:after="0" w:line="240" w:lineRule="auto"/>
        <w:ind w:firstLine="567"/>
        <w:jc w:val="both"/>
        <w:rPr>
          <w:rFonts w:ascii="Times New Roman" w:hAnsi="Times New Roman"/>
          <w:sz w:val="28"/>
          <w:szCs w:val="28"/>
        </w:rPr>
      </w:pPr>
      <w:r w:rsidRPr="00D73039">
        <w:rPr>
          <w:rFonts w:ascii="Times New Roman" w:hAnsi="Times New Roman"/>
          <w:sz w:val="28"/>
          <w:szCs w:val="28"/>
          <w:lang w:eastAsia="ru-RU"/>
        </w:rPr>
        <w:t>Приказ вступил в силу 01.08.2022.</w:t>
      </w:r>
    </w:p>
    <w:p w14:paraId="018AEFDE" w14:textId="77777777" w:rsidR="00125C3E" w:rsidRPr="00D73039" w:rsidRDefault="00125C3E" w:rsidP="00125C3E">
      <w:pPr>
        <w:autoSpaceDE w:val="0"/>
        <w:autoSpaceDN w:val="0"/>
        <w:adjustRightInd w:val="0"/>
        <w:spacing w:after="0" w:line="240" w:lineRule="auto"/>
        <w:ind w:firstLine="567"/>
        <w:jc w:val="both"/>
        <w:rPr>
          <w:rFonts w:ascii="Times New Roman" w:hAnsi="Times New Roman"/>
          <w:sz w:val="28"/>
          <w:szCs w:val="28"/>
          <w:lang w:eastAsia="ru-RU"/>
        </w:rPr>
      </w:pPr>
    </w:p>
    <w:p w14:paraId="4A20D803" w14:textId="20F0BC9F" w:rsidR="00125C3E" w:rsidRPr="00D73039"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D73039">
        <w:rPr>
          <w:rFonts w:ascii="Times New Roman" w:hAnsi="Times New Roman"/>
          <w:sz w:val="28"/>
          <w:szCs w:val="28"/>
        </w:rPr>
        <w:t xml:space="preserve">Приказ Росстата от 18.10.22 </w:t>
      </w:r>
      <w:r w:rsidR="00D73039" w:rsidRPr="00D73039">
        <w:rPr>
          <w:rFonts w:ascii="Times New Roman" w:hAnsi="Times New Roman"/>
          <w:sz w:val="28"/>
          <w:szCs w:val="28"/>
        </w:rPr>
        <w:t>№ </w:t>
      </w:r>
      <w:r w:rsidRPr="00D73039">
        <w:rPr>
          <w:rFonts w:ascii="Times New Roman" w:hAnsi="Times New Roman"/>
          <w:sz w:val="28"/>
          <w:szCs w:val="28"/>
        </w:rPr>
        <w:t>707 «Об утверждении формы федерального статистического наблюдения с указаниями по ее заполнению для организации федерального статистического наблюдения за деятельностью религиозных организаций».</w:t>
      </w:r>
    </w:p>
    <w:p w14:paraId="690BC60D" w14:textId="20DCB91E" w:rsidR="00125C3E" w:rsidRPr="00D73039" w:rsidRDefault="00125C3E" w:rsidP="00125C3E">
      <w:pPr>
        <w:autoSpaceDE w:val="0"/>
        <w:autoSpaceDN w:val="0"/>
        <w:adjustRightInd w:val="0"/>
        <w:spacing w:after="0" w:line="240" w:lineRule="auto"/>
        <w:ind w:firstLine="567"/>
        <w:jc w:val="both"/>
        <w:rPr>
          <w:rFonts w:ascii="Times New Roman" w:hAnsi="Times New Roman"/>
          <w:sz w:val="28"/>
          <w:szCs w:val="28"/>
        </w:rPr>
      </w:pPr>
      <w:r w:rsidRPr="00D73039">
        <w:rPr>
          <w:rFonts w:ascii="Times New Roman" w:hAnsi="Times New Roman"/>
          <w:sz w:val="28"/>
          <w:szCs w:val="28"/>
        </w:rPr>
        <w:t xml:space="preserve">По ходатайству </w:t>
      </w:r>
      <w:r w:rsidR="00D73039" w:rsidRPr="00D73039">
        <w:rPr>
          <w:rFonts w:ascii="Times New Roman" w:hAnsi="Times New Roman"/>
          <w:sz w:val="28"/>
          <w:szCs w:val="28"/>
        </w:rPr>
        <w:t xml:space="preserve">Святейшего </w:t>
      </w:r>
      <w:r w:rsidRPr="00D73039">
        <w:rPr>
          <w:rFonts w:ascii="Times New Roman" w:hAnsi="Times New Roman"/>
          <w:sz w:val="28"/>
          <w:szCs w:val="28"/>
        </w:rPr>
        <w:t xml:space="preserve">Патриарха Московского и всея Руси </w:t>
      </w:r>
      <w:r w:rsidR="00D73039" w:rsidRPr="00D73039">
        <w:rPr>
          <w:rFonts w:ascii="Times New Roman" w:hAnsi="Times New Roman"/>
          <w:sz w:val="28"/>
          <w:szCs w:val="28"/>
        </w:rPr>
        <w:t xml:space="preserve">Кирилла </w:t>
      </w:r>
      <w:r w:rsidRPr="00D73039">
        <w:rPr>
          <w:rFonts w:ascii="Times New Roman" w:hAnsi="Times New Roman"/>
          <w:sz w:val="28"/>
          <w:szCs w:val="28"/>
        </w:rPr>
        <w:t>н</w:t>
      </w:r>
      <w:r w:rsidRPr="00D73039">
        <w:rPr>
          <w:rFonts w:ascii="Times New Roman" w:hAnsi="Times New Roman"/>
          <w:sz w:val="28"/>
          <w:szCs w:val="28"/>
          <w:lang w:eastAsia="ru-RU"/>
        </w:rPr>
        <w:t>овым приказом утвержден ряд важных положений для религиозных организаций. В частности, религиозные организации освобождены от обязанности включать в форму статистического наблюдения сведения о зданиях, строениях, сооружениях, которые вводятся в эксплуатацию, в том числе по программе строительства православных храмов в г. Москве</w:t>
      </w:r>
      <w:r w:rsidRPr="00D73039">
        <w:rPr>
          <w:rFonts w:ascii="Times New Roman" w:hAnsi="Times New Roman"/>
          <w:sz w:val="28"/>
          <w:szCs w:val="28"/>
        </w:rPr>
        <w:t>.</w:t>
      </w:r>
    </w:p>
    <w:p w14:paraId="03B9D9A9" w14:textId="77777777" w:rsidR="00125C3E" w:rsidRPr="00D73039" w:rsidRDefault="00125C3E" w:rsidP="00125C3E">
      <w:pPr>
        <w:pStyle w:val="ConsPlusNormal"/>
        <w:ind w:right="-1" w:firstLine="567"/>
        <w:jc w:val="both"/>
        <w:rPr>
          <w:rFonts w:ascii="Times New Roman" w:hAnsi="Times New Roman" w:cs="Times New Roman"/>
          <w:sz w:val="28"/>
          <w:szCs w:val="28"/>
        </w:rPr>
      </w:pPr>
    </w:p>
    <w:p w14:paraId="0BDFE251" w14:textId="4E80E9B7" w:rsidR="00125C3E" w:rsidRPr="004F7093"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D73039">
        <w:rPr>
          <w:rFonts w:ascii="Times New Roman" w:hAnsi="Times New Roman"/>
          <w:sz w:val="28"/>
          <w:szCs w:val="28"/>
        </w:rPr>
        <w:t xml:space="preserve">16 ноября 2022 года Президиумом Верховного Суда </w:t>
      </w:r>
      <w:r w:rsidR="00D73039" w:rsidRPr="00D73039">
        <w:rPr>
          <w:rFonts w:ascii="Times New Roman" w:hAnsi="Times New Roman"/>
          <w:sz w:val="28"/>
          <w:szCs w:val="28"/>
        </w:rPr>
        <w:t>Российской Федерации</w:t>
      </w:r>
      <w:r w:rsidRPr="00D73039">
        <w:rPr>
          <w:rFonts w:ascii="Times New Roman" w:hAnsi="Times New Roman"/>
          <w:sz w:val="28"/>
          <w:szCs w:val="28"/>
        </w:rPr>
        <w:t xml:space="preserve"> утвержден Обзор судебной практики по спорам о передаче религиозным организациям имущества религиозного назначения. </w:t>
      </w:r>
    </w:p>
    <w:p w14:paraId="26FA0090" w14:textId="77777777" w:rsidR="00125C3E" w:rsidRPr="00D73039" w:rsidRDefault="00125C3E" w:rsidP="00125C3E">
      <w:pPr>
        <w:widowControl w:val="0"/>
        <w:spacing w:after="0" w:line="240" w:lineRule="auto"/>
        <w:ind w:firstLine="567"/>
        <w:jc w:val="both"/>
        <w:rPr>
          <w:rFonts w:ascii="Times New Roman" w:hAnsi="Times New Roman"/>
          <w:sz w:val="28"/>
          <w:szCs w:val="28"/>
        </w:rPr>
      </w:pPr>
      <w:r w:rsidRPr="00D73039">
        <w:rPr>
          <w:rFonts w:ascii="Times New Roman" w:hAnsi="Times New Roman"/>
          <w:sz w:val="28"/>
          <w:szCs w:val="28"/>
        </w:rPr>
        <w:t xml:space="preserve">Обзор частично охватывает судебную практику по спорам о передаче религиозным организациям имущества религиозного назначения. </w:t>
      </w:r>
    </w:p>
    <w:p w14:paraId="5FF4648F" w14:textId="3C1159F8" w:rsidR="00125C3E" w:rsidRPr="00D73039" w:rsidRDefault="00125C3E" w:rsidP="00125C3E">
      <w:pPr>
        <w:widowControl w:val="0"/>
        <w:spacing w:after="0" w:line="240" w:lineRule="auto"/>
        <w:ind w:firstLine="567"/>
        <w:jc w:val="both"/>
        <w:rPr>
          <w:rFonts w:ascii="Times New Roman" w:hAnsi="Times New Roman"/>
          <w:sz w:val="28"/>
          <w:szCs w:val="28"/>
          <w:lang w:eastAsia="ru-RU"/>
        </w:rPr>
      </w:pPr>
      <w:r w:rsidRPr="00D73039">
        <w:rPr>
          <w:rFonts w:ascii="Times New Roman" w:hAnsi="Times New Roman"/>
          <w:sz w:val="28"/>
          <w:szCs w:val="28"/>
        </w:rPr>
        <w:t xml:space="preserve">В частности, Обзором ставится точка в вопросе о принадлежности к имуществу религиозного назначения объектов недвижимости, исторически предназначенных для осуществления видов деятельности религиозных организаций, но впоследствии использовавшихся новым публичным собственником в иных целях. На этот счёт Верховный Суд счел необходимым разъяснить, что </w:t>
      </w:r>
      <w:r w:rsidR="00D73039" w:rsidRPr="00D73039">
        <w:rPr>
          <w:rFonts w:ascii="Times New Roman" w:hAnsi="Times New Roman"/>
          <w:sz w:val="28"/>
          <w:szCs w:val="28"/>
        </w:rPr>
        <w:t>«</w:t>
      </w:r>
      <w:r w:rsidRPr="00D73039">
        <w:rPr>
          <w:rFonts w:ascii="Times New Roman" w:hAnsi="Times New Roman"/>
          <w:sz w:val="28"/>
          <w:szCs w:val="28"/>
          <w:lang w:eastAsia="ru-RU"/>
        </w:rPr>
        <w:t>для отнесения спорного недвижимого имущества к имуществу религиозного назначения необходимо учитывать цели, для которых осуществлялось его строительство, а не функциональное назначение и вид использования этого имущества в настоящее время. Изменение назначения имущества в процессе его эксплуатации нерелигиозной организацией и использование его в иных целях не влияет на определение имущества как недвижимого имущества религиозного назначения</w:t>
      </w:r>
      <w:r w:rsidR="00D73039" w:rsidRPr="00D73039">
        <w:rPr>
          <w:rFonts w:ascii="Times New Roman" w:hAnsi="Times New Roman"/>
          <w:sz w:val="28"/>
          <w:szCs w:val="28"/>
          <w:lang w:eastAsia="ru-RU"/>
        </w:rPr>
        <w:t>»</w:t>
      </w:r>
      <w:r w:rsidRPr="00D73039">
        <w:rPr>
          <w:rFonts w:ascii="Times New Roman" w:hAnsi="Times New Roman"/>
          <w:sz w:val="28"/>
          <w:szCs w:val="28"/>
          <w:lang w:eastAsia="ru-RU"/>
        </w:rPr>
        <w:t>.</w:t>
      </w:r>
    </w:p>
    <w:p w14:paraId="3DC2B065" w14:textId="5EAA3DA9" w:rsidR="00125C3E" w:rsidRPr="00D73039" w:rsidRDefault="00125C3E" w:rsidP="00125C3E">
      <w:pPr>
        <w:widowControl w:val="0"/>
        <w:spacing w:after="0" w:line="240" w:lineRule="auto"/>
        <w:ind w:firstLine="567"/>
        <w:jc w:val="both"/>
        <w:rPr>
          <w:rFonts w:ascii="Times New Roman" w:hAnsi="Times New Roman"/>
          <w:sz w:val="28"/>
          <w:szCs w:val="28"/>
          <w:lang w:eastAsia="ru-RU"/>
        </w:rPr>
      </w:pPr>
      <w:r w:rsidRPr="00D73039">
        <w:rPr>
          <w:rFonts w:ascii="Times New Roman" w:hAnsi="Times New Roman"/>
          <w:sz w:val="28"/>
          <w:szCs w:val="28"/>
          <w:lang w:eastAsia="ru-RU"/>
        </w:rPr>
        <w:t xml:space="preserve">Кроме того, Верховный Суд отразил в Обзоре позицию о том, что </w:t>
      </w:r>
      <w:r w:rsidR="00D73039" w:rsidRPr="00D73039">
        <w:rPr>
          <w:rFonts w:ascii="Times New Roman" w:hAnsi="Times New Roman"/>
          <w:sz w:val="28"/>
          <w:szCs w:val="28"/>
          <w:lang w:eastAsia="ru-RU"/>
        </w:rPr>
        <w:t>«</w:t>
      </w:r>
      <w:r w:rsidRPr="00D73039">
        <w:rPr>
          <w:rFonts w:ascii="Times New Roman" w:hAnsi="Times New Roman"/>
          <w:sz w:val="28"/>
          <w:szCs w:val="28"/>
          <w:lang w:eastAsia="ru-RU"/>
        </w:rPr>
        <w:t>недвижимым имуществом, имеющим религиозное назначение, является имущество, построенное не только для осуществления основной деятельности религиозных организаций, направленной на совместное исповедание и распространение веры, но и для непосредственного обеспечения данной деятельности</w:t>
      </w:r>
      <w:r w:rsidR="00D73039" w:rsidRPr="00D73039">
        <w:rPr>
          <w:rFonts w:ascii="Times New Roman" w:hAnsi="Times New Roman"/>
          <w:sz w:val="28"/>
          <w:szCs w:val="28"/>
          <w:lang w:eastAsia="ru-RU"/>
        </w:rPr>
        <w:t>»</w:t>
      </w:r>
      <w:r w:rsidRPr="00D73039">
        <w:rPr>
          <w:rFonts w:ascii="Times New Roman" w:hAnsi="Times New Roman"/>
          <w:sz w:val="28"/>
          <w:szCs w:val="28"/>
          <w:lang w:eastAsia="ru-RU"/>
        </w:rPr>
        <w:t xml:space="preserve">. Данное разъяснение Верховного Суда особенно важно в связи с вступлением в силу ФЗ от 01.07.2021 </w:t>
      </w:r>
      <w:r w:rsidR="00D73039" w:rsidRPr="00D73039">
        <w:rPr>
          <w:rFonts w:ascii="Times New Roman" w:hAnsi="Times New Roman"/>
          <w:sz w:val="28"/>
          <w:szCs w:val="28"/>
        </w:rPr>
        <w:t>№ </w:t>
      </w:r>
      <w:r w:rsidRPr="00D73039">
        <w:rPr>
          <w:rFonts w:ascii="Times New Roman" w:hAnsi="Times New Roman"/>
          <w:sz w:val="28"/>
          <w:szCs w:val="28"/>
          <w:lang w:eastAsia="ru-RU"/>
        </w:rPr>
        <w:t>249-ФЗ, согласно которому</w:t>
      </w:r>
      <w:r w:rsidRPr="00D73039">
        <w:rPr>
          <w:rFonts w:ascii="Times New Roman" w:hAnsi="Times New Roman"/>
          <w:sz w:val="28"/>
          <w:szCs w:val="28"/>
        </w:rPr>
        <w:t xml:space="preserve"> монастырские доходные дома и другие подобные объекты, построенные для материального обеспечения религиозной деятельности, отнесены к имуществу религиозного назначения.</w:t>
      </w:r>
    </w:p>
    <w:p w14:paraId="70F5E27D" w14:textId="77777777" w:rsidR="00125C3E" w:rsidRPr="00D73039" w:rsidRDefault="00125C3E" w:rsidP="00125C3E">
      <w:pPr>
        <w:widowControl w:val="0"/>
        <w:spacing w:after="0" w:line="240" w:lineRule="auto"/>
        <w:ind w:firstLine="567"/>
        <w:jc w:val="both"/>
        <w:rPr>
          <w:rFonts w:ascii="Times New Roman" w:hAnsi="Times New Roman"/>
          <w:sz w:val="28"/>
          <w:szCs w:val="28"/>
        </w:rPr>
      </w:pPr>
      <w:r w:rsidRPr="00D73039">
        <w:rPr>
          <w:rFonts w:ascii="Times New Roman" w:hAnsi="Times New Roman"/>
          <w:sz w:val="28"/>
          <w:szCs w:val="28"/>
          <w:lang w:eastAsia="ru-RU"/>
        </w:rPr>
        <w:lastRenderedPageBreak/>
        <w:t>Верховным Судом сделан вывод о том, что о</w:t>
      </w:r>
      <w:r w:rsidRPr="00D73039">
        <w:rPr>
          <w:rFonts w:ascii="Times New Roman" w:hAnsi="Times New Roman"/>
          <w:sz w:val="28"/>
          <w:szCs w:val="28"/>
        </w:rPr>
        <w:t>тсутствие кадастрового учета и (или) государственной регистрации права собственности государства (муниципального образования) на объект недвижимости религиозного назначения не является препятствием для рассмотрения заявления религиозной организации и принятия решения о его передаче.</w:t>
      </w:r>
    </w:p>
    <w:p w14:paraId="23FEC069" w14:textId="5A86FC44" w:rsidR="00125C3E" w:rsidRPr="00D73039" w:rsidRDefault="00125C3E" w:rsidP="00125C3E">
      <w:pPr>
        <w:widowControl w:val="0"/>
        <w:spacing w:after="0" w:line="240" w:lineRule="auto"/>
        <w:ind w:firstLine="567"/>
        <w:jc w:val="both"/>
        <w:rPr>
          <w:rFonts w:ascii="Times New Roman" w:hAnsi="Times New Roman"/>
          <w:sz w:val="28"/>
          <w:szCs w:val="28"/>
        </w:rPr>
      </w:pPr>
      <w:r w:rsidRPr="00D73039">
        <w:rPr>
          <w:rFonts w:ascii="Times New Roman" w:hAnsi="Times New Roman"/>
          <w:sz w:val="28"/>
          <w:szCs w:val="28"/>
        </w:rPr>
        <w:t>Эти и другие выводы Верховного Суда, закрепленные в Обзоре, должны, с одной стороны, унифицировать деятельность уполномоченных органов на стадии рассмотрения заявлений религиозных организаций в порядке</w:t>
      </w:r>
      <w:r w:rsidRPr="00D73039">
        <w:rPr>
          <w:rFonts w:ascii="Times New Roman" w:hAnsi="Times New Roman"/>
          <w:sz w:val="28"/>
          <w:szCs w:val="28"/>
          <w:lang w:eastAsia="ru-RU"/>
        </w:rPr>
        <w:t xml:space="preserve"> Федерального закона </w:t>
      </w:r>
      <w:r w:rsidR="00D73039" w:rsidRPr="00D73039">
        <w:rPr>
          <w:rFonts w:ascii="Times New Roman" w:hAnsi="Times New Roman"/>
          <w:sz w:val="28"/>
          <w:szCs w:val="28"/>
        </w:rPr>
        <w:t>№ </w:t>
      </w:r>
      <w:r w:rsidRPr="00D73039">
        <w:rPr>
          <w:rFonts w:ascii="Times New Roman" w:hAnsi="Times New Roman"/>
          <w:sz w:val="28"/>
          <w:szCs w:val="28"/>
          <w:lang w:eastAsia="ru-RU"/>
        </w:rPr>
        <w:t xml:space="preserve">327-ФЗ </w:t>
      </w:r>
      <w:r w:rsidRPr="00D73039">
        <w:rPr>
          <w:rFonts w:ascii="Times New Roman" w:hAnsi="Times New Roman"/>
          <w:sz w:val="28"/>
          <w:szCs w:val="28"/>
        </w:rPr>
        <w:t>и принятия по ним решений, с другой стороны, сориентировать религиозные организации, и в результате устранить или минимизировать возникновение судебных споров.</w:t>
      </w:r>
    </w:p>
    <w:p w14:paraId="7F283E4D" w14:textId="77777777" w:rsidR="00125C3E" w:rsidRPr="00D73039" w:rsidRDefault="00125C3E" w:rsidP="00125C3E">
      <w:pPr>
        <w:pStyle w:val="ConsPlusNormal"/>
        <w:ind w:right="-1" w:firstLine="567"/>
        <w:jc w:val="both"/>
        <w:rPr>
          <w:rFonts w:ascii="Times New Roman" w:hAnsi="Times New Roman" w:cs="Times New Roman"/>
          <w:sz w:val="28"/>
          <w:szCs w:val="28"/>
        </w:rPr>
      </w:pPr>
    </w:p>
    <w:p w14:paraId="45EB1F16" w14:textId="4292F609" w:rsidR="00125C3E" w:rsidRPr="004F7093" w:rsidRDefault="00125C3E" w:rsidP="004F7093">
      <w:pPr>
        <w:pStyle w:val="a3"/>
        <w:numPr>
          <w:ilvl w:val="0"/>
          <w:numId w:val="2"/>
        </w:numPr>
        <w:spacing w:after="0" w:line="240" w:lineRule="auto"/>
        <w:ind w:left="0" w:firstLine="567"/>
        <w:jc w:val="both"/>
        <w:rPr>
          <w:rFonts w:ascii="Times New Roman" w:hAnsi="Times New Roman"/>
          <w:sz w:val="28"/>
          <w:szCs w:val="28"/>
        </w:rPr>
      </w:pPr>
      <w:r w:rsidRPr="004F7093">
        <w:rPr>
          <w:rFonts w:ascii="Times New Roman" w:hAnsi="Times New Roman"/>
          <w:sz w:val="28"/>
          <w:szCs w:val="28"/>
        </w:rPr>
        <w:t>По ходатайству</w:t>
      </w:r>
      <w:r w:rsidR="00D73039" w:rsidRPr="004F7093">
        <w:rPr>
          <w:rFonts w:ascii="Times New Roman" w:hAnsi="Times New Roman"/>
          <w:sz w:val="28"/>
          <w:szCs w:val="28"/>
        </w:rPr>
        <w:t xml:space="preserve"> Святейшего</w:t>
      </w:r>
      <w:r w:rsidRPr="004F7093">
        <w:rPr>
          <w:rFonts w:ascii="Times New Roman" w:hAnsi="Times New Roman"/>
          <w:sz w:val="28"/>
          <w:szCs w:val="28"/>
        </w:rPr>
        <w:t xml:space="preserve"> Патриарха Московского и всея Руси </w:t>
      </w:r>
      <w:r w:rsidR="00D73039" w:rsidRPr="004F7093">
        <w:rPr>
          <w:rFonts w:ascii="Times New Roman" w:hAnsi="Times New Roman"/>
          <w:sz w:val="28"/>
          <w:szCs w:val="28"/>
        </w:rPr>
        <w:t xml:space="preserve">Кирилла </w:t>
      </w:r>
      <w:r w:rsidRPr="004F7093">
        <w:rPr>
          <w:rFonts w:ascii="Times New Roman" w:hAnsi="Times New Roman"/>
          <w:sz w:val="28"/>
          <w:szCs w:val="28"/>
        </w:rPr>
        <w:t>издано постановление Правительства города Москвы от 9 ноября 2022 г</w:t>
      </w:r>
      <w:r w:rsidR="00D73039" w:rsidRPr="004F7093">
        <w:rPr>
          <w:rFonts w:ascii="Times New Roman" w:hAnsi="Times New Roman"/>
          <w:sz w:val="28"/>
          <w:szCs w:val="28"/>
        </w:rPr>
        <w:t>ода</w:t>
      </w:r>
      <w:r w:rsidRPr="004F7093">
        <w:rPr>
          <w:rFonts w:ascii="Times New Roman" w:hAnsi="Times New Roman"/>
          <w:sz w:val="28"/>
          <w:szCs w:val="28"/>
        </w:rPr>
        <w:t xml:space="preserve"> </w:t>
      </w:r>
      <w:r w:rsidR="00D73039" w:rsidRPr="00D73039">
        <w:rPr>
          <w:rFonts w:ascii="Times New Roman" w:hAnsi="Times New Roman"/>
          <w:sz w:val="28"/>
          <w:szCs w:val="28"/>
        </w:rPr>
        <w:t>№ </w:t>
      </w:r>
      <w:r w:rsidRPr="004F7093">
        <w:rPr>
          <w:rFonts w:ascii="Times New Roman" w:hAnsi="Times New Roman"/>
          <w:sz w:val="28"/>
          <w:szCs w:val="28"/>
        </w:rPr>
        <w:t xml:space="preserve">2454-ПП «О внесении изменений в постановления Правительства Москвы от 24 февраля 2010 г. </w:t>
      </w:r>
      <w:r w:rsidR="00D73039" w:rsidRPr="00D73039">
        <w:rPr>
          <w:rFonts w:ascii="Times New Roman" w:hAnsi="Times New Roman"/>
          <w:sz w:val="28"/>
          <w:szCs w:val="28"/>
        </w:rPr>
        <w:t>№ </w:t>
      </w:r>
      <w:r w:rsidRPr="004F7093">
        <w:rPr>
          <w:rFonts w:ascii="Times New Roman" w:hAnsi="Times New Roman"/>
          <w:sz w:val="28"/>
          <w:szCs w:val="28"/>
        </w:rPr>
        <w:t xml:space="preserve">157-ПП и от 31 марта 2015 г. № 149-ПП», которое определило объем полномочий Департамента национальной политики и межрегиональных связей и префектур г. Москвы в сфере обеспечения антитеррористической защищенности храмов и иных объектов религиозных организаций. </w:t>
      </w:r>
    </w:p>
    <w:p w14:paraId="39E43DB5" w14:textId="54274180" w:rsidR="00125C3E" w:rsidRPr="007164D3" w:rsidRDefault="00125C3E" w:rsidP="007164D3">
      <w:pPr>
        <w:widowControl w:val="0"/>
        <w:spacing w:after="0" w:line="240" w:lineRule="auto"/>
        <w:ind w:firstLine="567"/>
        <w:jc w:val="both"/>
        <w:rPr>
          <w:rFonts w:ascii="Times New Roman" w:hAnsi="Times New Roman"/>
          <w:iCs/>
          <w:sz w:val="28"/>
          <w:szCs w:val="28"/>
          <w:lang w:eastAsia="ru-RU"/>
        </w:rPr>
      </w:pPr>
      <w:r w:rsidRPr="00D73039">
        <w:rPr>
          <w:rFonts w:ascii="Times New Roman" w:hAnsi="Times New Roman"/>
          <w:iCs/>
          <w:sz w:val="28"/>
          <w:szCs w:val="28"/>
          <w:lang w:eastAsia="ru-RU"/>
        </w:rPr>
        <w:t xml:space="preserve">Несмотря на то, что постановление Правительства Российской Федерации от 05.09.2019 № 1165 «Об утверждении требований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было принято 3 года назад, в городе Москве на объекты религиозных организаций (несмотря на значительную работу, проведенную межведомственными комиссиями под председательством благочинных) не были оформлены паспорта безопасности. С принятием постановления Правительства города Москвы </w:t>
      </w:r>
      <w:r w:rsidR="00D73039" w:rsidRPr="00D73039">
        <w:rPr>
          <w:rFonts w:ascii="Times New Roman" w:hAnsi="Times New Roman"/>
          <w:sz w:val="28"/>
          <w:szCs w:val="28"/>
        </w:rPr>
        <w:t>№ </w:t>
      </w:r>
      <w:r w:rsidRPr="00D73039">
        <w:rPr>
          <w:rFonts w:ascii="Times New Roman" w:hAnsi="Times New Roman"/>
          <w:iCs/>
          <w:sz w:val="28"/>
          <w:szCs w:val="28"/>
          <w:lang w:eastAsia="ru-RU"/>
        </w:rPr>
        <w:t>2454-ПП, работа по оформлению упомянутых паспортов будет возобновлена. Сдача паспортов безопасности объектов (территорий) религиозных организаций в уполномоченный орган будет осуществляться централизованно через Правовое управление Московской Патриархии.</w:t>
      </w:r>
    </w:p>
    <w:sectPr w:rsidR="00125C3E" w:rsidRPr="007164D3" w:rsidSect="007164D3">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6E86" w14:textId="77777777" w:rsidR="0028452B" w:rsidRDefault="0028452B" w:rsidP="00410049">
      <w:pPr>
        <w:spacing w:after="0" w:line="240" w:lineRule="auto"/>
      </w:pPr>
      <w:r>
        <w:separator/>
      </w:r>
    </w:p>
  </w:endnote>
  <w:endnote w:type="continuationSeparator" w:id="0">
    <w:p w14:paraId="7DC978F9" w14:textId="77777777" w:rsidR="0028452B" w:rsidRDefault="0028452B" w:rsidP="0041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2077469918"/>
      <w:docPartObj>
        <w:docPartGallery w:val="Page Numbers (Bottom of Page)"/>
        <w:docPartUnique/>
      </w:docPartObj>
    </w:sdtPr>
    <w:sdtContent>
      <w:p w14:paraId="53218DA5" w14:textId="11BC0E7D" w:rsidR="00410049" w:rsidRPr="00410049" w:rsidRDefault="00410049" w:rsidP="00410049">
        <w:pPr>
          <w:pStyle w:val="a6"/>
          <w:jc w:val="right"/>
          <w:rPr>
            <w:rFonts w:ascii="Times New Roman" w:hAnsi="Times New Roman"/>
          </w:rPr>
        </w:pPr>
        <w:r w:rsidRPr="00410049">
          <w:rPr>
            <w:rFonts w:ascii="Times New Roman" w:hAnsi="Times New Roman"/>
          </w:rPr>
          <w:fldChar w:fldCharType="begin"/>
        </w:r>
        <w:r w:rsidRPr="00410049">
          <w:rPr>
            <w:rFonts w:ascii="Times New Roman" w:hAnsi="Times New Roman"/>
          </w:rPr>
          <w:instrText>PAGE   \* MERGEFORMAT</w:instrText>
        </w:r>
        <w:r w:rsidRPr="00410049">
          <w:rPr>
            <w:rFonts w:ascii="Times New Roman" w:hAnsi="Times New Roman"/>
          </w:rPr>
          <w:fldChar w:fldCharType="separate"/>
        </w:r>
        <w:r w:rsidRPr="00410049">
          <w:rPr>
            <w:rFonts w:ascii="Times New Roman" w:hAnsi="Times New Roman"/>
          </w:rPr>
          <w:t>2</w:t>
        </w:r>
        <w:r w:rsidRPr="00410049">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2568" w14:textId="77777777" w:rsidR="0028452B" w:rsidRDefault="0028452B" w:rsidP="00410049">
      <w:pPr>
        <w:spacing w:after="0" w:line="240" w:lineRule="auto"/>
      </w:pPr>
      <w:r>
        <w:separator/>
      </w:r>
    </w:p>
  </w:footnote>
  <w:footnote w:type="continuationSeparator" w:id="0">
    <w:p w14:paraId="6A354BF4" w14:textId="77777777" w:rsidR="0028452B" w:rsidRDefault="0028452B" w:rsidP="00410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609F1"/>
    <w:multiLevelType w:val="hybridMultilevel"/>
    <w:tmpl w:val="36EED1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D77568A"/>
    <w:multiLevelType w:val="hybridMultilevel"/>
    <w:tmpl w:val="BB52BCEC"/>
    <w:lvl w:ilvl="0" w:tplc="6DBC3A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57151489">
    <w:abstractNumId w:val="0"/>
  </w:num>
  <w:num w:numId="2" w16cid:durableId="192118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46"/>
    <w:rsid w:val="0001134A"/>
    <w:rsid w:val="00024C62"/>
    <w:rsid w:val="00061A26"/>
    <w:rsid w:val="000726C5"/>
    <w:rsid w:val="00125C3E"/>
    <w:rsid w:val="00157BA2"/>
    <w:rsid w:val="0017658F"/>
    <w:rsid w:val="00217B21"/>
    <w:rsid w:val="0028452B"/>
    <w:rsid w:val="00410049"/>
    <w:rsid w:val="004F7093"/>
    <w:rsid w:val="005624D7"/>
    <w:rsid w:val="006E1470"/>
    <w:rsid w:val="007024CF"/>
    <w:rsid w:val="007164D3"/>
    <w:rsid w:val="00733327"/>
    <w:rsid w:val="00920898"/>
    <w:rsid w:val="00A668ED"/>
    <w:rsid w:val="00C716D7"/>
    <w:rsid w:val="00D22F5F"/>
    <w:rsid w:val="00D73039"/>
    <w:rsid w:val="00E81763"/>
    <w:rsid w:val="00EC0846"/>
    <w:rsid w:val="00EF4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D52D"/>
  <w15:chartTrackingRefBased/>
  <w15:docId w15:val="{2054B706-BCDC-4FF5-85D2-3FA777D1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846"/>
    <w:rPr>
      <w:rFonts w:ascii="Calibri" w:eastAsia="Calibri" w:hAnsi="Calibri" w:cs="Times New Roman"/>
    </w:rPr>
  </w:style>
  <w:style w:type="paragraph" w:styleId="1">
    <w:name w:val="heading 1"/>
    <w:basedOn w:val="a"/>
    <w:link w:val="10"/>
    <w:uiPriority w:val="9"/>
    <w:qFormat/>
    <w:rsid w:val="00125C3E"/>
    <w:pPr>
      <w:spacing w:before="100" w:beforeAutospacing="1" w:after="100" w:afterAutospacing="1" w:line="240" w:lineRule="auto"/>
      <w:outlineLvl w:val="0"/>
    </w:pPr>
    <w:rPr>
      <w:rFonts w:ascii="Times New Roman" w:eastAsia="Times New Roman" w:hAnsi="Times New Roman"/>
      <w:b/>
      <w:bCs/>
      <w:kern w:val="36"/>
      <w:sz w:val="48"/>
      <w:szCs w:val="4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846"/>
    <w:pPr>
      <w:ind w:left="720"/>
      <w:contextualSpacing/>
    </w:pPr>
  </w:style>
  <w:style w:type="paragraph" w:customStyle="1" w:styleId="ConsPlusNormal">
    <w:name w:val="ConsPlusNormal"/>
    <w:rsid w:val="00A668ED"/>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4100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0049"/>
    <w:rPr>
      <w:rFonts w:ascii="Calibri" w:eastAsia="Calibri" w:hAnsi="Calibri" w:cs="Times New Roman"/>
    </w:rPr>
  </w:style>
  <w:style w:type="paragraph" w:styleId="a6">
    <w:name w:val="footer"/>
    <w:basedOn w:val="a"/>
    <w:link w:val="a7"/>
    <w:uiPriority w:val="99"/>
    <w:unhideWhenUsed/>
    <w:rsid w:val="004100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10049"/>
    <w:rPr>
      <w:rFonts w:ascii="Calibri" w:eastAsia="Calibri" w:hAnsi="Calibri" w:cs="Times New Roman"/>
    </w:rPr>
  </w:style>
  <w:style w:type="character" w:customStyle="1" w:styleId="10">
    <w:name w:val="Заголовок 1 Знак"/>
    <w:basedOn w:val="a0"/>
    <w:link w:val="1"/>
    <w:uiPriority w:val="9"/>
    <w:rsid w:val="00125C3E"/>
    <w:rPr>
      <w:rFonts w:ascii="Times New Roman" w:eastAsia="Times New Roman" w:hAnsi="Times New Roman" w:cs="Times New Roman"/>
      <w:b/>
      <w:bCs/>
      <w:kern w:val="36"/>
      <w:sz w:val="48"/>
      <w:szCs w:val="48"/>
      <w:lang w:val="x-none" w:eastAsia="ru-RU"/>
    </w:rPr>
  </w:style>
  <w:style w:type="character" w:customStyle="1" w:styleId="FontStyle23">
    <w:name w:val="Font Style23"/>
    <w:uiPriority w:val="99"/>
    <w:rsid w:val="00125C3E"/>
    <w:rPr>
      <w:rFonts w:ascii="Times New Roman" w:hAnsi="Times New Roman" w:cs="Times New Roman"/>
      <w:b/>
      <w:bCs/>
      <w:sz w:val="24"/>
      <w:szCs w:val="24"/>
    </w:rPr>
  </w:style>
  <w:style w:type="character" w:styleId="a8">
    <w:name w:val="Hyperlink"/>
    <w:uiPriority w:val="99"/>
    <w:semiHidden/>
    <w:unhideWhenUsed/>
    <w:rsid w:val="00125C3E"/>
    <w:rPr>
      <w:color w:val="0000FF"/>
      <w:u w:val="single"/>
    </w:rPr>
  </w:style>
  <w:style w:type="paragraph" w:customStyle="1" w:styleId="Style5">
    <w:name w:val="Style5"/>
    <w:basedOn w:val="a"/>
    <w:uiPriority w:val="99"/>
    <w:rsid w:val="00125C3E"/>
    <w:pPr>
      <w:widowControl w:val="0"/>
      <w:autoSpaceDE w:val="0"/>
      <w:autoSpaceDN w:val="0"/>
      <w:adjustRightInd w:val="0"/>
      <w:spacing w:after="0" w:line="392" w:lineRule="exact"/>
      <w:ind w:firstLine="586"/>
      <w:jc w:val="both"/>
    </w:pPr>
    <w:rPr>
      <w:rFonts w:ascii="Times New Roman" w:eastAsia="Times New Roman" w:hAnsi="Times New Roman"/>
      <w:sz w:val="24"/>
      <w:szCs w:val="24"/>
      <w:lang w:eastAsia="ru-RU"/>
    </w:rPr>
  </w:style>
  <w:style w:type="paragraph" w:customStyle="1" w:styleId="Style9">
    <w:name w:val="Style9"/>
    <w:basedOn w:val="a"/>
    <w:uiPriority w:val="99"/>
    <w:rsid w:val="00125C3E"/>
    <w:pPr>
      <w:widowControl w:val="0"/>
      <w:autoSpaceDE w:val="0"/>
      <w:autoSpaceDN w:val="0"/>
      <w:adjustRightInd w:val="0"/>
      <w:spacing w:after="0" w:line="322" w:lineRule="exact"/>
      <w:ind w:firstLine="610"/>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92D03977547DECD9DF15A0BD0101A79D0C36464DD4FF7A162A28529949782FE9D993758C8BF6068D7408A38F0D069AF903BB9182FEC1J1y9O" TargetMode="External"/><Relationship Id="rId3" Type="http://schemas.openxmlformats.org/officeDocument/2006/relationships/settings" Target="settings.xml"/><Relationship Id="rId7" Type="http://schemas.openxmlformats.org/officeDocument/2006/relationships/hyperlink" Target="consultantplus://offline/ref=BF6BF8D8025381FC6AFAAD6E75C417DEE9BD629F16847DBD4ABB8C8DF9216AF8C61AE6E65554826334C1C6DC23D63A0A47177A5EB3B393453Fd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2741</Words>
  <Characters>15624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2022-12-05T14:15:00Z</cp:lastPrinted>
  <dcterms:created xsi:type="dcterms:W3CDTF">2021-11-29T14:51:00Z</dcterms:created>
  <dcterms:modified xsi:type="dcterms:W3CDTF">2022-12-22T14:11:00Z</dcterms:modified>
</cp:coreProperties>
</file>