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0DD8" w14:textId="77777777" w:rsidR="00EC0846" w:rsidRPr="00A668ED" w:rsidRDefault="00EC0846" w:rsidP="00125C3E">
      <w:pPr>
        <w:suppressAutoHyphens/>
        <w:spacing w:after="0" w:line="240" w:lineRule="auto"/>
        <w:jc w:val="center"/>
        <w:rPr>
          <w:rFonts w:ascii="Times New Roman" w:hAnsi="Times New Roman"/>
          <w:b/>
          <w:bCs/>
          <w:sz w:val="28"/>
          <w:szCs w:val="28"/>
        </w:rPr>
      </w:pPr>
      <w:r w:rsidRPr="00A668ED">
        <w:rPr>
          <w:rFonts w:ascii="Times New Roman" w:hAnsi="Times New Roman"/>
          <w:b/>
          <w:bCs/>
          <w:sz w:val="28"/>
          <w:szCs w:val="28"/>
        </w:rPr>
        <w:t xml:space="preserve">Приложение </w:t>
      </w:r>
      <w:r w:rsidRPr="00A668ED">
        <w:rPr>
          <w:rFonts w:ascii="Times New Roman" w:hAnsi="Times New Roman"/>
          <w:b/>
          <w:bCs/>
          <w:sz w:val="28"/>
          <w:szCs w:val="28"/>
          <w:lang w:val="en-US"/>
        </w:rPr>
        <w:t>III</w:t>
      </w:r>
    </w:p>
    <w:p w14:paraId="5AC11DD0" w14:textId="77777777" w:rsidR="00EC0846" w:rsidRPr="00A668ED" w:rsidRDefault="00EC0846" w:rsidP="00125C3E">
      <w:pPr>
        <w:suppressAutoHyphens/>
        <w:spacing w:after="0" w:line="240" w:lineRule="auto"/>
        <w:jc w:val="center"/>
        <w:rPr>
          <w:rFonts w:ascii="Times New Roman" w:hAnsi="Times New Roman"/>
          <w:b/>
          <w:bCs/>
          <w:sz w:val="28"/>
          <w:szCs w:val="28"/>
        </w:rPr>
      </w:pPr>
      <w:r w:rsidRPr="00A668ED">
        <w:rPr>
          <w:rFonts w:ascii="Times New Roman" w:hAnsi="Times New Roman"/>
          <w:b/>
          <w:bCs/>
          <w:sz w:val="28"/>
          <w:szCs w:val="28"/>
        </w:rPr>
        <w:t>к докладу Святейшего Патриарха Московского и всея Руси КИРИЛЛА</w:t>
      </w:r>
    </w:p>
    <w:p w14:paraId="3DA1A8A0" w14:textId="77777777" w:rsidR="00EC0846" w:rsidRPr="00A668ED" w:rsidRDefault="00EC0846" w:rsidP="00125C3E">
      <w:pPr>
        <w:suppressAutoHyphens/>
        <w:spacing w:after="0" w:line="240" w:lineRule="auto"/>
        <w:jc w:val="center"/>
        <w:rPr>
          <w:rFonts w:ascii="Times New Roman" w:hAnsi="Times New Roman"/>
          <w:b/>
          <w:bCs/>
          <w:sz w:val="28"/>
          <w:szCs w:val="28"/>
        </w:rPr>
      </w:pPr>
      <w:r w:rsidRPr="00A668ED">
        <w:rPr>
          <w:rFonts w:ascii="Times New Roman" w:hAnsi="Times New Roman"/>
          <w:b/>
          <w:bCs/>
          <w:sz w:val="28"/>
          <w:szCs w:val="28"/>
        </w:rPr>
        <w:t xml:space="preserve">на епархиальном собрании </w:t>
      </w:r>
      <w:r w:rsidR="0017658F">
        <w:rPr>
          <w:rFonts w:ascii="Times New Roman" w:hAnsi="Times New Roman"/>
          <w:b/>
          <w:bCs/>
          <w:sz w:val="28"/>
          <w:szCs w:val="28"/>
        </w:rPr>
        <w:t>Московской епархии</w:t>
      </w:r>
      <w:r w:rsidRPr="00A668ED">
        <w:rPr>
          <w:rFonts w:ascii="Times New Roman" w:hAnsi="Times New Roman"/>
          <w:b/>
          <w:bCs/>
          <w:sz w:val="28"/>
          <w:szCs w:val="28"/>
        </w:rPr>
        <w:t xml:space="preserve"> (</w:t>
      </w:r>
      <w:r w:rsidR="00061A26">
        <w:rPr>
          <w:rFonts w:ascii="Times New Roman" w:hAnsi="Times New Roman"/>
          <w:b/>
          <w:bCs/>
          <w:sz w:val="28"/>
          <w:szCs w:val="28"/>
        </w:rPr>
        <w:t>2</w:t>
      </w:r>
      <w:r w:rsidR="009650F5">
        <w:rPr>
          <w:rFonts w:ascii="Times New Roman" w:hAnsi="Times New Roman"/>
          <w:b/>
          <w:bCs/>
          <w:sz w:val="28"/>
          <w:szCs w:val="28"/>
        </w:rPr>
        <w:t>0</w:t>
      </w:r>
      <w:r w:rsidRPr="00A668ED">
        <w:rPr>
          <w:rFonts w:ascii="Times New Roman" w:hAnsi="Times New Roman"/>
          <w:b/>
          <w:bCs/>
          <w:sz w:val="28"/>
          <w:szCs w:val="28"/>
        </w:rPr>
        <w:t>.12.202</w:t>
      </w:r>
      <w:r w:rsidR="00C8531C">
        <w:rPr>
          <w:rFonts w:ascii="Times New Roman" w:hAnsi="Times New Roman"/>
          <w:b/>
          <w:bCs/>
          <w:sz w:val="28"/>
          <w:szCs w:val="28"/>
        </w:rPr>
        <w:t>3</w:t>
      </w:r>
      <w:r w:rsidRPr="00A668ED">
        <w:rPr>
          <w:rFonts w:ascii="Times New Roman" w:hAnsi="Times New Roman"/>
          <w:b/>
          <w:bCs/>
          <w:sz w:val="28"/>
          <w:szCs w:val="28"/>
        </w:rPr>
        <w:t>)</w:t>
      </w:r>
    </w:p>
    <w:p w14:paraId="7DCEE9D3" w14:textId="77777777" w:rsidR="00EC0846" w:rsidRPr="00A668ED" w:rsidRDefault="00EC0846" w:rsidP="00125C3E">
      <w:pPr>
        <w:spacing w:after="0" w:line="240" w:lineRule="auto"/>
        <w:jc w:val="center"/>
        <w:rPr>
          <w:rFonts w:ascii="Times New Roman" w:hAnsi="Times New Roman"/>
          <w:b/>
          <w:bCs/>
          <w:sz w:val="28"/>
          <w:szCs w:val="28"/>
        </w:rPr>
      </w:pPr>
    </w:p>
    <w:p w14:paraId="05ED2C7B" w14:textId="77777777" w:rsidR="00EC0846" w:rsidRPr="00A668ED" w:rsidRDefault="00EC0846" w:rsidP="00125C3E">
      <w:pPr>
        <w:spacing w:after="0" w:line="240" w:lineRule="auto"/>
        <w:jc w:val="center"/>
        <w:rPr>
          <w:rFonts w:ascii="Times New Roman" w:hAnsi="Times New Roman"/>
          <w:b/>
          <w:bCs/>
          <w:sz w:val="28"/>
          <w:szCs w:val="28"/>
        </w:rPr>
      </w:pPr>
      <w:r w:rsidRPr="00A668ED">
        <w:rPr>
          <w:rFonts w:ascii="Times New Roman" w:hAnsi="Times New Roman"/>
          <w:b/>
          <w:bCs/>
          <w:sz w:val="28"/>
          <w:szCs w:val="28"/>
        </w:rPr>
        <w:t>СВЕДЕНИЯ О НОВОВВЕДЕНИЯХ В ЗАКОНОДАТЕЛЬСТВЕ В РЕЛИГИОЗНОЙ СФЕРЕ</w:t>
      </w:r>
    </w:p>
    <w:p w14:paraId="76D022A7" w14:textId="77777777" w:rsidR="00EC0846" w:rsidRPr="00A668ED" w:rsidRDefault="00EC0846" w:rsidP="00125C3E">
      <w:pPr>
        <w:pStyle w:val="a3"/>
        <w:spacing w:after="0" w:line="240" w:lineRule="auto"/>
        <w:ind w:left="0"/>
        <w:jc w:val="both"/>
        <w:rPr>
          <w:rFonts w:ascii="Times New Roman" w:hAnsi="Times New Roman"/>
          <w:sz w:val="28"/>
          <w:szCs w:val="28"/>
        </w:rPr>
      </w:pPr>
    </w:p>
    <w:p w14:paraId="29CE54CF" w14:textId="77777777" w:rsidR="00C8531C" w:rsidRPr="00C8531C" w:rsidRDefault="00C8531C" w:rsidP="00563DB6">
      <w:pPr>
        <w:widowControl w:val="0"/>
        <w:spacing w:after="0" w:line="240" w:lineRule="auto"/>
        <w:ind w:firstLine="567"/>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В 2023 году было принято 19 нормативных актов,</w:t>
      </w:r>
      <w:r w:rsidR="009250BD">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затрагивающих права и законные интересы религиозных организаций. В частности, приняты следующие нормативные акты:</w:t>
      </w:r>
    </w:p>
    <w:p w14:paraId="6B9851A7" w14:textId="77777777" w:rsidR="00C8531C" w:rsidRDefault="00C8531C" w:rsidP="00C8531C">
      <w:pPr>
        <w:widowControl w:val="0"/>
        <w:spacing w:after="0" w:line="240" w:lineRule="auto"/>
        <w:ind w:firstLine="567"/>
        <w:rPr>
          <w:rFonts w:ascii="Times New Roman" w:eastAsia="Times New Roman" w:hAnsi="Times New Roman"/>
          <w:sz w:val="28"/>
          <w:szCs w:val="28"/>
          <w:lang w:eastAsia="ru-RU"/>
        </w:rPr>
      </w:pPr>
    </w:p>
    <w:p w14:paraId="4D81664F" w14:textId="24D670CE" w:rsidR="006B76FC" w:rsidRPr="00C8531C" w:rsidRDefault="006B76FC" w:rsidP="006B76FC">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29</w:t>
      </w:r>
      <w:r>
        <w:rPr>
          <w:rFonts w:ascii="Times New Roman" w:eastAsia="Times New Roman" w:hAnsi="Times New Roman"/>
          <w:sz w:val="28"/>
          <w:szCs w:val="28"/>
          <w:lang w:eastAsia="ru-RU"/>
        </w:rPr>
        <w:t xml:space="preserve"> декабря 2022 года</w:t>
      </w:r>
      <w:r w:rsidRPr="00C8531C">
        <w:rPr>
          <w:rFonts w:ascii="Times New Roman" w:eastAsia="Times New Roman" w:hAnsi="Times New Roman"/>
          <w:sz w:val="28"/>
          <w:szCs w:val="28"/>
          <w:lang w:eastAsia="ru-RU"/>
        </w:rPr>
        <w:t xml:space="preserve"> принят Федеральный закон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 xml:space="preserve">607-ФЗ </w:t>
      </w:r>
      <w:r>
        <w:rPr>
          <w:rFonts w:ascii="Times New Roman" w:eastAsia="Times New Roman" w:hAnsi="Times New Roman"/>
          <w:sz w:val="28"/>
          <w:szCs w:val="28"/>
          <w:lang w:eastAsia="ru-RU"/>
        </w:rPr>
        <w:t>«О </w:t>
      </w:r>
      <w:r w:rsidRPr="00C8531C">
        <w:rPr>
          <w:rFonts w:ascii="Times New Roman" w:eastAsia="Times New Roman" w:hAnsi="Times New Roman"/>
          <w:sz w:val="28"/>
          <w:szCs w:val="28"/>
          <w:lang w:eastAsia="ru-RU"/>
        </w:rPr>
        <w:t>внесении изменений в отдельные законодательные акты Российской Федерации</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 xml:space="preserve">. Пунктом 11 статьи 2 указанного закона устанавливается запрет на осуществление юридическими лицами и индивидуальными предпринимателями операций с драгоценными металлами и драгоценными камнями без постановки на специальный учет. </w:t>
      </w:r>
    </w:p>
    <w:p w14:paraId="783EBB3D" w14:textId="77777777" w:rsidR="006B76FC" w:rsidRPr="00C8531C" w:rsidRDefault="006B76FC" w:rsidP="006B76FC">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 xml:space="preserve">Исключение предоставляется только организациям, определяемым Правительством </w:t>
      </w:r>
      <w:r w:rsidRPr="00744FE9">
        <w:rPr>
          <w:rFonts w:ascii="Times New Roman" w:eastAsia="Times New Roman" w:hAnsi="Times New Roman"/>
          <w:sz w:val="28"/>
          <w:szCs w:val="28"/>
          <w:lang w:eastAsia="ru-RU"/>
        </w:rPr>
        <w:t>Российской Федерации</w:t>
      </w:r>
      <w:r w:rsidRPr="00C8531C">
        <w:rPr>
          <w:rFonts w:ascii="Times New Roman" w:eastAsia="Times New Roman" w:hAnsi="Times New Roman"/>
          <w:sz w:val="28"/>
          <w:szCs w:val="28"/>
          <w:lang w:eastAsia="ru-RU"/>
        </w:rPr>
        <w:t>.</w:t>
      </w:r>
    </w:p>
    <w:p w14:paraId="19A20B7F" w14:textId="2DB4839F" w:rsidR="006B76FC" w:rsidRPr="00C8531C" w:rsidRDefault="006B76FC" w:rsidP="006B76FC">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Pr="00C8531C">
        <w:rPr>
          <w:rFonts w:ascii="Times New Roman" w:eastAsia="Times New Roman" w:hAnsi="Times New Roman"/>
          <w:sz w:val="28"/>
          <w:szCs w:val="28"/>
          <w:lang w:eastAsia="ru-RU"/>
        </w:rPr>
        <w:t xml:space="preserve"> таким организациям отнесены религиозные организации, приобретающие предметы религиозного назначения, указанные в перечне предметов религиозного назначения и религиозной литературы, утвержденном постановлением Правительства Российской </w:t>
      </w:r>
      <w:r>
        <w:rPr>
          <w:rFonts w:ascii="Times New Roman" w:eastAsia="Times New Roman" w:hAnsi="Times New Roman"/>
          <w:sz w:val="28"/>
          <w:szCs w:val="28"/>
          <w:lang w:eastAsia="ru-RU"/>
        </w:rPr>
        <w:t>Федерации от 31 марта 2001 года № </w:t>
      </w:r>
      <w:r w:rsidRPr="00C8531C">
        <w:rPr>
          <w:rFonts w:ascii="Times New Roman" w:eastAsia="Times New Roman" w:hAnsi="Times New Roman"/>
          <w:sz w:val="28"/>
          <w:szCs w:val="28"/>
          <w:lang w:eastAsia="ru-RU"/>
        </w:rPr>
        <w:t xml:space="preserve">251, и изготовленные из драгоценных металлов и (или) драгоценных камней, у религиозных организаций, состоящих на специальном учете (постановление Правительства </w:t>
      </w:r>
      <w:r w:rsidR="00632BD2">
        <w:rPr>
          <w:rFonts w:ascii="Times New Roman" w:eastAsia="Times New Roman" w:hAnsi="Times New Roman"/>
          <w:sz w:val="28"/>
          <w:szCs w:val="28"/>
          <w:lang w:eastAsia="ru-RU"/>
        </w:rPr>
        <w:t>Российской Федерации</w:t>
      </w:r>
      <w:r w:rsidRPr="00C8531C">
        <w:rPr>
          <w:rFonts w:ascii="Times New Roman" w:eastAsia="Times New Roman" w:hAnsi="Times New Roman"/>
          <w:sz w:val="28"/>
          <w:szCs w:val="28"/>
          <w:lang w:eastAsia="ru-RU"/>
        </w:rPr>
        <w:t xml:space="preserve"> от 26.02.2021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 xml:space="preserve">270 </w:t>
      </w:r>
      <w:r>
        <w:rPr>
          <w:rFonts w:ascii="Times New Roman" w:eastAsia="Times New Roman" w:hAnsi="Times New Roman"/>
          <w:sz w:val="28"/>
          <w:szCs w:val="28"/>
          <w:lang w:eastAsia="ru-RU"/>
        </w:rPr>
        <w:t>«О </w:t>
      </w:r>
      <w:r w:rsidRPr="00C8531C">
        <w:rPr>
          <w:rFonts w:ascii="Times New Roman" w:eastAsia="Times New Roman" w:hAnsi="Times New Roman"/>
          <w:sz w:val="28"/>
          <w:szCs w:val="28"/>
          <w:lang w:eastAsia="ru-RU"/>
        </w:rPr>
        <w:t>некоторых вопросах контроля за оборотом драгоценных металлов, драгоценных камней и изделий из них на всех этапах этого оборота и внесении изменений в некоторые акты Пра</w:t>
      </w:r>
      <w:r>
        <w:rPr>
          <w:rFonts w:ascii="Times New Roman" w:eastAsia="Times New Roman" w:hAnsi="Times New Roman"/>
          <w:sz w:val="28"/>
          <w:szCs w:val="28"/>
          <w:lang w:eastAsia="ru-RU"/>
        </w:rPr>
        <w:t>вительства Российской Федерации»</w:t>
      </w:r>
      <w:r w:rsidRPr="00C8531C">
        <w:rPr>
          <w:rFonts w:ascii="Times New Roman" w:eastAsia="Times New Roman" w:hAnsi="Times New Roman"/>
          <w:sz w:val="28"/>
          <w:szCs w:val="28"/>
          <w:lang w:eastAsia="ru-RU"/>
        </w:rPr>
        <w:t>).</w:t>
      </w:r>
    </w:p>
    <w:p w14:paraId="789FD62F" w14:textId="48DC7010" w:rsidR="006B76FC" w:rsidRPr="00C8531C" w:rsidRDefault="006B76FC" w:rsidP="006B76FC">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 xml:space="preserve">По </w:t>
      </w:r>
      <w:r>
        <w:rPr>
          <w:rFonts w:ascii="Times New Roman" w:eastAsia="Times New Roman" w:hAnsi="Times New Roman"/>
          <w:sz w:val="28"/>
          <w:szCs w:val="28"/>
          <w:lang w:eastAsia="ru-RU"/>
        </w:rPr>
        <w:t>запросу Русской Православной Церкви</w:t>
      </w:r>
      <w:r w:rsidRPr="00C8531C">
        <w:rPr>
          <w:rFonts w:ascii="Times New Roman" w:eastAsia="Times New Roman" w:hAnsi="Times New Roman"/>
          <w:sz w:val="28"/>
          <w:szCs w:val="28"/>
          <w:lang w:eastAsia="ru-RU"/>
        </w:rPr>
        <w:t xml:space="preserve"> Министерство финансов </w:t>
      </w:r>
      <w:r w:rsidR="00632BD2">
        <w:rPr>
          <w:rFonts w:ascii="Times New Roman" w:eastAsia="Times New Roman" w:hAnsi="Times New Roman"/>
          <w:sz w:val="28"/>
          <w:szCs w:val="28"/>
          <w:lang w:eastAsia="ru-RU"/>
        </w:rPr>
        <w:t>Российской Федерации</w:t>
      </w:r>
      <w:r w:rsidRPr="00C8531C">
        <w:rPr>
          <w:rFonts w:ascii="Times New Roman" w:eastAsia="Times New Roman" w:hAnsi="Times New Roman"/>
          <w:sz w:val="28"/>
          <w:szCs w:val="28"/>
          <w:lang w:eastAsia="ru-RU"/>
        </w:rPr>
        <w:t xml:space="preserve"> дополнительно разъяснило, что религиозные организации, получившие предметы религиозного назначения у религиозных организаций, состоящих на специальном учете, не вносят сведений об их поступлении в ГИИС ДМДК (письмо Минфина России от 12.05.2023 г. № 22-01-10/4352). </w:t>
      </w:r>
    </w:p>
    <w:p w14:paraId="26E8BB1E" w14:textId="77777777" w:rsidR="006B76FC" w:rsidRPr="00C8531C" w:rsidRDefault="006B76FC" w:rsidP="006B76FC">
      <w:pPr>
        <w:widowControl w:val="0"/>
        <w:spacing w:after="0" w:line="240" w:lineRule="auto"/>
        <w:ind w:firstLine="709"/>
        <w:jc w:val="both"/>
        <w:rPr>
          <w:rFonts w:ascii="Times New Roman" w:eastAsia="Times New Roman" w:hAnsi="Times New Roman"/>
          <w:sz w:val="28"/>
          <w:szCs w:val="28"/>
          <w:lang w:eastAsia="ru-RU"/>
        </w:rPr>
      </w:pPr>
    </w:p>
    <w:p w14:paraId="495F330F" w14:textId="3C65919F" w:rsidR="006B76FC" w:rsidRPr="00C8531C" w:rsidRDefault="006B76FC" w:rsidP="006B76FC">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29</w:t>
      </w:r>
      <w:r w:rsidR="003D2902">
        <w:rPr>
          <w:rFonts w:ascii="Times New Roman" w:eastAsia="Times New Roman" w:hAnsi="Times New Roman"/>
          <w:sz w:val="28"/>
          <w:szCs w:val="28"/>
          <w:lang w:eastAsia="ru-RU"/>
        </w:rPr>
        <w:t xml:space="preserve"> декабря </w:t>
      </w:r>
      <w:r w:rsidRPr="00C8531C">
        <w:rPr>
          <w:rFonts w:ascii="Times New Roman" w:eastAsia="Times New Roman" w:hAnsi="Times New Roman"/>
          <w:sz w:val="28"/>
          <w:szCs w:val="28"/>
          <w:lang w:eastAsia="ru-RU"/>
        </w:rPr>
        <w:t>2022</w:t>
      </w:r>
      <w:r w:rsidR="003D2902">
        <w:rPr>
          <w:rFonts w:ascii="Times New Roman" w:eastAsia="Times New Roman" w:hAnsi="Times New Roman"/>
          <w:sz w:val="28"/>
          <w:szCs w:val="28"/>
          <w:lang w:eastAsia="ru-RU"/>
        </w:rPr>
        <w:t xml:space="preserve"> года</w:t>
      </w:r>
      <w:r w:rsidRPr="00C8531C">
        <w:rPr>
          <w:rFonts w:ascii="Times New Roman" w:eastAsia="Times New Roman" w:hAnsi="Times New Roman"/>
          <w:sz w:val="28"/>
          <w:szCs w:val="28"/>
          <w:lang w:eastAsia="ru-RU"/>
        </w:rPr>
        <w:t xml:space="preserve"> </w:t>
      </w:r>
      <w:r w:rsidR="00E231F5">
        <w:rPr>
          <w:rFonts w:ascii="Times New Roman" w:eastAsia="Times New Roman" w:hAnsi="Times New Roman"/>
          <w:sz w:val="28"/>
          <w:szCs w:val="28"/>
          <w:lang w:eastAsia="ru-RU"/>
        </w:rPr>
        <w:t>п</w:t>
      </w:r>
      <w:r w:rsidR="00E231F5" w:rsidRPr="00C8531C">
        <w:rPr>
          <w:rFonts w:ascii="Times New Roman" w:eastAsia="Times New Roman" w:hAnsi="Times New Roman"/>
          <w:sz w:val="28"/>
          <w:szCs w:val="28"/>
          <w:lang w:eastAsia="ru-RU"/>
        </w:rPr>
        <w:t xml:space="preserve">ринят Федеральный закон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 xml:space="preserve">572-ФЗ </w:t>
      </w:r>
      <w:r>
        <w:rPr>
          <w:rFonts w:ascii="Times New Roman" w:eastAsia="Times New Roman" w:hAnsi="Times New Roman"/>
          <w:sz w:val="28"/>
          <w:szCs w:val="28"/>
          <w:lang w:eastAsia="ru-RU"/>
        </w:rPr>
        <w:t>«Об </w:t>
      </w:r>
      <w:r w:rsidRPr="00C8531C">
        <w:rPr>
          <w:rFonts w:ascii="Times New Roman" w:eastAsia="Times New Roman" w:hAnsi="Times New Roman"/>
          <w:sz w:val="28"/>
          <w:szCs w:val="28"/>
          <w:lang w:eastAsia="ru-RU"/>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w:t>
      </w:r>
    </w:p>
    <w:p w14:paraId="64369306" w14:textId="77777777" w:rsidR="006B76FC" w:rsidRPr="00C8531C" w:rsidRDefault="006B76FC" w:rsidP="006B76FC">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В связи с поступающими вопросами относительно порядка применения означенного закона получены</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 xml:space="preserve">письменные разъяснения Министерства цифрового развития, связи и массовых коммуникаций Российской Федерации </w:t>
      </w:r>
      <w:r w:rsidRPr="00C8531C">
        <w:rPr>
          <w:rFonts w:ascii="Times New Roman" w:eastAsia="Times New Roman" w:hAnsi="Times New Roman"/>
          <w:sz w:val="28"/>
          <w:szCs w:val="28"/>
          <w:lang w:eastAsia="ru-RU"/>
        </w:rPr>
        <w:lastRenderedPageBreak/>
        <w:t>(письмо от 26.09.23 № П24-2-070-226275), согласно которым:</w:t>
      </w:r>
    </w:p>
    <w:p w14:paraId="1CB33F73" w14:textId="77777777" w:rsidR="006B76FC" w:rsidRPr="000D5F47" w:rsidRDefault="006B76FC" w:rsidP="006B76FC">
      <w:pPr>
        <w:pStyle w:val="a3"/>
        <w:widowControl w:val="0"/>
        <w:numPr>
          <w:ilvl w:val="0"/>
          <w:numId w:val="5"/>
        </w:numPr>
        <w:spacing w:after="0" w:line="240" w:lineRule="auto"/>
        <w:ind w:left="993"/>
        <w:jc w:val="both"/>
        <w:rPr>
          <w:rFonts w:ascii="Times New Roman" w:eastAsia="Times New Roman" w:hAnsi="Times New Roman"/>
          <w:sz w:val="28"/>
          <w:szCs w:val="28"/>
          <w:lang w:eastAsia="ru-RU"/>
        </w:rPr>
      </w:pPr>
      <w:r w:rsidRPr="000D5F47">
        <w:rPr>
          <w:rFonts w:ascii="Times New Roman" w:eastAsia="Times New Roman" w:hAnsi="Times New Roman"/>
          <w:sz w:val="28"/>
          <w:szCs w:val="28"/>
          <w:lang w:eastAsia="ru-RU"/>
        </w:rPr>
        <w:t>сбор биометрических персональных данных физических лиц в целях идентификации и (или) аутентификации для оказания услуг физическим лицам осуществляется</w:t>
      </w:r>
      <w:r>
        <w:rPr>
          <w:rFonts w:ascii="Times New Roman" w:eastAsia="Times New Roman" w:hAnsi="Times New Roman"/>
          <w:sz w:val="28"/>
          <w:szCs w:val="28"/>
          <w:lang w:eastAsia="ru-RU"/>
        </w:rPr>
        <w:t xml:space="preserve"> </w:t>
      </w:r>
      <w:r w:rsidRPr="000D5F47">
        <w:rPr>
          <w:rFonts w:ascii="Times New Roman" w:eastAsia="Times New Roman" w:hAnsi="Times New Roman"/>
          <w:sz w:val="28"/>
          <w:szCs w:val="28"/>
          <w:lang w:eastAsia="ru-RU"/>
        </w:rPr>
        <w:t>при наличии</w:t>
      </w:r>
      <w:r>
        <w:rPr>
          <w:rFonts w:ascii="Times New Roman" w:eastAsia="Times New Roman" w:hAnsi="Times New Roman"/>
          <w:sz w:val="28"/>
          <w:szCs w:val="28"/>
          <w:lang w:eastAsia="ru-RU"/>
        </w:rPr>
        <w:t xml:space="preserve"> </w:t>
      </w:r>
      <w:r w:rsidRPr="000D5F47">
        <w:rPr>
          <w:rFonts w:ascii="Times New Roman" w:eastAsia="Times New Roman" w:hAnsi="Times New Roman"/>
          <w:sz w:val="28"/>
          <w:szCs w:val="28"/>
          <w:lang w:eastAsia="ru-RU"/>
        </w:rPr>
        <w:t>письменного согласия физических лиц на сбор биометрических персональных данных;</w:t>
      </w:r>
    </w:p>
    <w:p w14:paraId="2395D254" w14:textId="77777777" w:rsidR="006B76FC" w:rsidRPr="000D5F47" w:rsidRDefault="006B76FC" w:rsidP="006B76FC">
      <w:pPr>
        <w:pStyle w:val="a3"/>
        <w:widowControl w:val="0"/>
        <w:numPr>
          <w:ilvl w:val="0"/>
          <w:numId w:val="5"/>
        </w:numPr>
        <w:spacing w:after="0" w:line="240" w:lineRule="auto"/>
        <w:ind w:left="993"/>
        <w:jc w:val="both"/>
        <w:rPr>
          <w:rFonts w:ascii="Times New Roman" w:eastAsia="Times New Roman" w:hAnsi="Times New Roman"/>
          <w:sz w:val="28"/>
          <w:szCs w:val="28"/>
          <w:lang w:eastAsia="ru-RU"/>
        </w:rPr>
      </w:pPr>
      <w:r w:rsidRPr="000D5F47">
        <w:rPr>
          <w:rFonts w:ascii="Times New Roman" w:eastAsia="Times New Roman" w:hAnsi="Times New Roman"/>
          <w:sz w:val="28"/>
          <w:szCs w:val="28"/>
          <w:lang w:eastAsia="ru-RU"/>
        </w:rPr>
        <w:t>обработка биометрических персональных данных физических лиц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осуществляется исключительно для оказания государственных, муниципальных или иных услуг, в том числе для предоставления услуг в дистанционном формате;</w:t>
      </w:r>
    </w:p>
    <w:p w14:paraId="45B2B928" w14:textId="77777777" w:rsidR="006B76FC" w:rsidRPr="000D5F47" w:rsidRDefault="006B76FC" w:rsidP="006B76FC">
      <w:pPr>
        <w:pStyle w:val="a3"/>
        <w:widowControl w:val="0"/>
        <w:numPr>
          <w:ilvl w:val="0"/>
          <w:numId w:val="5"/>
        </w:numPr>
        <w:spacing w:after="0" w:line="240" w:lineRule="auto"/>
        <w:ind w:left="993"/>
        <w:jc w:val="both"/>
        <w:rPr>
          <w:rFonts w:ascii="Times New Roman" w:eastAsia="Times New Roman" w:hAnsi="Times New Roman"/>
          <w:sz w:val="28"/>
          <w:szCs w:val="28"/>
          <w:lang w:eastAsia="ru-RU"/>
        </w:rPr>
      </w:pPr>
      <w:r w:rsidRPr="000D5F47">
        <w:rPr>
          <w:rFonts w:ascii="Times New Roman" w:eastAsia="Times New Roman" w:hAnsi="Times New Roman"/>
          <w:sz w:val="28"/>
          <w:szCs w:val="28"/>
          <w:lang w:eastAsia="ru-RU"/>
        </w:rPr>
        <w:t>физическое лицо вправе отозвать согласие на обработку таких данных, направив отзыв согласия оператору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или деактивировать их в личном кабинете на портале госуслуг в разделе «Биометрия», без ограничения срока;</w:t>
      </w:r>
    </w:p>
    <w:p w14:paraId="747608CC" w14:textId="77777777" w:rsidR="006B76FC" w:rsidRPr="000D5F47" w:rsidRDefault="006B76FC" w:rsidP="006B76FC">
      <w:pPr>
        <w:pStyle w:val="a3"/>
        <w:widowControl w:val="0"/>
        <w:numPr>
          <w:ilvl w:val="0"/>
          <w:numId w:val="5"/>
        </w:numPr>
        <w:spacing w:after="0" w:line="240" w:lineRule="auto"/>
        <w:ind w:left="993"/>
        <w:jc w:val="both"/>
        <w:rPr>
          <w:rFonts w:ascii="Times New Roman" w:eastAsia="Times New Roman" w:hAnsi="Times New Roman"/>
          <w:sz w:val="28"/>
          <w:szCs w:val="28"/>
          <w:lang w:eastAsia="ru-RU"/>
        </w:rPr>
      </w:pPr>
      <w:r w:rsidRPr="000D5F47">
        <w:rPr>
          <w:rFonts w:ascii="Times New Roman" w:eastAsia="Times New Roman" w:hAnsi="Times New Roman"/>
          <w:sz w:val="28"/>
          <w:szCs w:val="28"/>
          <w:lang w:eastAsia="ru-RU"/>
        </w:rPr>
        <w:t>импорт (размещение биометрических персональных данных физических лиц</w:t>
      </w:r>
      <w:r>
        <w:rPr>
          <w:rFonts w:ascii="Times New Roman" w:eastAsia="Times New Roman" w:hAnsi="Times New Roman"/>
          <w:sz w:val="28"/>
          <w:szCs w:val="28"/>
          <w:lang w:eastAsia="ru-RU"/>
        </w:rPr>
        <w:t xml:space="preserve"> </w:t>
      </w:r>
      <w:r w:rsidRPr="000D5F47">
        <w:rPr>
          <w:rFonts w:ascii="Times New Roman" w:eastAsia="Times New Roman" w:hAnsi="Times New Roman"/>
          <w:sz w:val="28"/>
          <w:szCs w:val="28"/>
          <w:lang w:eastAsia="ru-RU"/>
        </w:rPr>
        <w:t>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из иных биометрических систем осуществляется с обязательным уведомлением субъекта персональных данных не позднее чем за 30 дней до импорта, что дает возможность возразить против импорта или обратиться в такую организацию с отзывом согласия на обработку биометрических персональных данных физических лиц до окончания сроков, установленных для импорта;</w:t>
      </w:r>
    </w:p>
    <w:p w14:paraId="6F3C6F12" w14:textId="77777777" w:rsidR="006B76FC" w:rsidRPr="000D5F47" w:rsidRDefault="006B76FC" w:rsidP="006B76FC">
      <w:pPr>
        <w:pStyle w:val="a3"/>
        <w:widowControl w:val="0"/>
        <w:numPr>
          <w:ilvl w:val="0"/>
          <w:numId w:val="5"/>
        </w:numPr>
        <w:spacing w:after="0" w:line="240" w:lineRule="auto"/>
        <w:ind w:left="993"/>
        <w:jc w:val="both"/>
        <w:rPr>
          <w:rFonts w:ascii="Times New Roman" w:eastAsia="Times New Roman" w:hAnsi="Times New Roman"/>
          <w:sz w:val="28"/>
          <w:szCs w:val="28"/>
          <w:lang w:eastAsia="ru-RU"/>
        </w:rPr>
      </w:pPr>
      <w:r w:rsidRPr="000D5F47">
        <w:rPr>
          <w:rFonts w:ascii="Times New Roman" w:eastAsia="Times New Roman" w:hAnsi="Times New Roman"/>
          <w:sz w:val="28"/>
          <w:szCs w:val="28"/>
          <w:lang w:eastAsia="ru-RU"/>
        </w:rPr>
        <w:t>отказ от сбора и размещения биометрических персональных данных физических лиц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может быть представлен в МФЦ без ограничения срока.</w:t>
      </w:r>
    </w:p>
    <w:p w14:paraId="7C7DF434" w14:textId="77777777" w:rsidR="006B76FC" w:rsidRDefault="006B76FC" w:rsidP="006B76FC">
      <w:pPr>
        <w:widowControl w:val="0"/>
        <w:spacing w:after="0" w:line="240" w:lineRule="auto"/>
        <w:ind w:firstLine="709"/>
        <w:jc w:val="both"/>
        <w:rPr>
          <w:rFonts w:ascii="Times New Roman" w:eastAsia="Times New Roman" w:hAnsi="Times New Roman"/>
          <w:sz w:val="28"/>
          <w:szCs w:val="28"/>
          <w:lang w:eastAsia="ru-RU"/>
        </w:rPr>
      </w:pPr>
    </w:p>
    <w:p w14:paraId="070E7A09" w14:textId="6C30BD2E" w:rsidR="00086176" w:rsidRPr="00C8531C" w:rsidRDefault="00086176" w:rsidP="00086176">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февраля </w:t>
      </w:r>
      <w:r w:rsidRPr="00C8531C">
        <w:rPr>
          <w:rFonts w:ascii="Times New Roman" w:eastAsia="Times New Roman" w:hAnsi="Times New Roman"/>
          <w:sz w:val="28"/>
          <w:szCs w:val="28"/>
          <w:lang w:eastAsia="ru-RU"/>
        </w:rPr>
        <w:t>2023</w:t>
      </w:r>
      <w:r>
        <w:rPr>
          <w:rFonts w:ascii="Times New Roman" w:eastAsia="Times New Roman" w:hAnsi="Times New Roman"/>
          <w:sz w:val="28"/>
          <w:szCs w:val="28"/>
          <w:lang w:eastAsia="ru-RU"/>
        </w:rPr>
        <w:t xml:space="preserve"> годя</w:t>
      </w:r>
      <w:r w:rsidRPr="00C8531C">
        <w:rPr>
          <w:rFonts w:ascii="Times New Roman" w:eastAsia="Times New Roman" w:hAnsi="Times New Roman"/>
          <w:sz w:val="28"/>
          <w:szCs w:val="28"/>
          <w:lang w:eastAsia="ru-RU"/>
        </w:rPr>
        <w:t xml:space="preserve"> принят Федеральный закон № 10-ФЗ</w:t>
      </w:r>
      <w:r>
        <w:rPr>
          <w:rFonts w:ascii="Times New Roman" w:eastAsia="Times New Roman" w:hAnsi="Times New Roman"/>
          <w:sz w:val="28"/>
          <w:szCs w:val="28"/>
          <w:lang w:eastAsia="ru-RU"/>
        </w:rPr>
        <w:t xml:space="preserve"> «О </w:t>
      </w:r>
      <w:r w:rsidRPr="00C8531C">
        <w:rPr>
          <w:rFonts w:ascii="Times New Roman" w:eastAsia="Times New Roman" w:hAnsi="Times New Roman"/>
          <w:sz w:val="28"/>
          <w:szCs w:val="28"/>
          <w:lang w:eastAsia="ru-RU"/>
        </w:rPr>
        <w:t>пробации в Российской Федерации</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w:t>
      </w:r>
    </w:p>
    <w:p w14:paraId="516C6A95" w14:textId="77777777" w:rsidR="00086176" w:rsidRPr="003D2902" w:rsidRDefault="00086176" w:rsidP="00086176">
      <w:pPr>
        <w:widowControl w:val="0"/>
        <w:spacing w:after="0" w:line="240" w:lineRule="auto"/>
        <w:ind w:firstLine="709"/>
        <w:jc w:val="both"/>
        <w:rPr>
          <w:rFonts w:ascii="Times New Roman" w:eastAsia="Times New Roman" w:hAnsi="Times New Roman"/>
          <w:spacing w:val="-4"/>
          <w:sz w:val="28"/>
          <w:szCs w:val="28"/>
          <w:lang w:eastAsia="ru-RU"/>
        </w:rPr>
      </w:pPr>
      <w:r w:rsidRPr="003D2902">
        <w:rPr>
          <w:rFonts w:ascii="Times New Roman" w:eastAsia="Times New Roman" w:hAnsi="Times New Roman"/>
          <w:spacing w:val="-4"/>
          <w:sz w:val="28"/>
          <w:szCs w:val="28"/>
          <w:lang w:eastAsia="ru-RU"/>
        </w:rPr>
        <w:t>В соответствии с пп.1 п.1 ст.5 указанного Федерального закона под пробацией понимается совокупность мер, применяемых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которые оказались в трудной жизненной ситуации, в том числе ресоциализация, социальная адаптация и социальная реабилитация, защита прав и законных интересов указанных лиц.</w:t>
      </w:r>
    </w:p>
    <w:p w14:paraId="4741C2A0" w14:textId="77777777" w:rsidR="00086176" w:rsidRPr="00C8531C" w:rsidRDefault="00086176" w:rsidP="00086176">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 xml:space="preserve">Согласно п.3 ст.6 данного закона в целях осуществления мероприятий </w:t>
      </w:r>
      <w:r w:rsidRPr="00C8531C">
        <w:rPr>
          <w:rFonts w:ascii="Times New Roman" w:eastAsia="Times New Roman" w:hAnsi="Times New Roman"/>
          <w:sz w:val="28"/>
          <w:szCs w:val="28"/>
          <w:lang w:eastAsia="ru-RU"/>
        </w:rPr>
        <w:lastRenderedPageBreak/>
        <w:t>ресоциализации, социальной адаптации и социальной реабилитации лиц, в отношении которых применяется пробация, могут привлекаться религиозные организации.</w:t>
      </w:r>
    </w:p>
    <w:p w14:paraId="40D44E90" w14:textId="4CC15500" w:rsidR="00086176" w:rsidRPr="00307A69" w:rsidRDefault="00086176" w:rsidP="00086176">
      <w:pPr>
        <w:widowControl w:val="0"/>
        <w:spacing w:after="0" w:line="240" w:lineRule="auto"/>
        <w:ind w:firstLine="709"/>
        <w:jc w:val="both"/>
        <w:rPr>
          <w:rFonts w:ascii="Times New Roman" w:eastAsia="Times New Roman" w:hAnsi="Times New Roman"/>
          <w:spacing w:val="-6"/>
          <w:sz w:val="28"/>
          <w:szCs w:val="28"/>
          <w:lang w:eastAsia="ru-RU"/>
        </w:rPr>
      </w:pPr>
      <w:r w:rsidRPr="00307A69">
        <w:rPr>
          <w:rFonts w:ascii="Times New Roman" w:eastAsia="Times New Roman" w:hAnsi="Times New Roman"/>
          <w:spacing w:val="-6"/>
          <w:sz w:val="28"/>
          <w:szCs w:val="28"/>
          <w:lang w:eastAsia="ru-RU"/>
        </w:rPr>
        <w:t>Федеральный закон от 06.02.23 № 10-ФЗ вступает в силу 01 января 2024</w:t>
      </w:r>
      <w:r w:rsidR="003D2902" w:rsidRPr="00307A69">
        <w:rPr>
          <w:rFonts w:ascii="Times New Roman" w:eastAsia="Times New Roman" w:hAnsi="Times New Roman"/>
          <w:spacing w:val="-6"/>
          <w:sz w:val="28"/>
          <w:szCs w:val="28"/>
          <w:lang w:eastAsia="ru-RU"/>
        </w:rPr>
        <w:t> </w:t>
      </w:r>
      <w:r w:rsidRPr="00307A69">
        <w:rPr>
          <w:rFonts w:ascii="Times New Roman" w:eastAsia="Times New Roman" w:hAnsi="Times New Roman"/>
          <w:spacing w:val="-6"/>
          <w:sz w:val="28"/>
          <w:szCs w:val="28"/>
          <w:lang w:eastAsia="ru-RU"/>
        </w:rPr>
        <w:t>г</w:t>
      </w:r>
      <w:r w:rsidR="003D2902" w:rsidRPr="00307A69">
        <w:rPr>
          <w:rFonts w:ascii="Times New Roman" w:eastAsia="Times New Roman" w:hAnsi="Times New Roman"/>
          <w:spacing w:val="-6"/>
          <w:sz w:val="28"/>
          <w:szCs w:val="28"/>
          <w:lang w:eastAsia="ru-RU"/>
        </w:rPr>
        <w:t>ода</w:t>
      </w:r>
      <w:r w:rsidRPr="00307A69">
        <w:rPr>
          <w:rFonts w:ascii="Times New Roman" w:eastAsia="Times New Roman" w:hAnsi="Times New Roman"/>
          <w:spacing w:val="-6"/>
          <w:sz w:val="28"/>
          <w:szCs w:val="28"/>
          <w:lang w:eastAsia="ru-RU"/>
        </w:rPr>
        <w:t>.</w:t>
      </w:r>
    </w:p>
    <w:p w14:paraId="2BD6CD5F" w14:textId="724B8A08" w:rsidR="00086176" w:rsidRDefault="00086176" w:rsidP="006B76FC">
      <w:pPr>
        <w:widowControl w:val="0"/>
        <w:spacing w:after="0" w:line="240" w:lineRule="auto"/>
        <w:ind w:firstLine="709"/>
        <w:jc w:val="both"/>
        <w:rPr>
          <w:rFonts w:ascii="Times New Roman" w:eastAsia="Times New Roman" w:hAnsi="Times New Roman"/>
          <w:sz w:val="28"/>
          <w:szCs w:val="28"/>
          <w:lang w:eastAsia="ru-RU"/>
        </w:rPr>
      </w:pPr>
    </w:p>
    <w:p w14:paraId="79B6E1B7" w14:textId="77777777" w:rsidR="00E231F5" w:rsidRPr="00C8531C" w:rsidRDefault="00E231F5" w:rsidP="00E231F5">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28 апреля </w:t>
      </w:r>
      <w:r w:rsidRPr="00C8531C">
        <w:rPr>
          <w:rFonts w:ascii="Times New Roman" w:eastAsia="Times New Roman" w:hAnsi="Times New Roman"/>
          <w:sz w:val="28"/>
          <w:szCs w:val="28"/>
          <w:lang w:eastAsia="ru-RU"/>
        </w:rPr>
        <w:t>2023</w:t>
      </w:r>
      <w:r>
        <w:rPr>
          <w:rFonts w:ascii="Times New Roman" w:eastAsia="Times New Roman" w:hAnsi="Times New Roman"/>
          <w:sz w:val="28"/>
          <w:szCs w:val="28"/>
          <w:lang w:eastAsia="ru-RU"/>
        </w:rPr>
        <w:t xml:space="preserve"> года</w:t>
      </w:r>
      <w:r w:rsidRPr="00C8531C">
        <w:rPr>
          <w:rFonts w:ascii="Times New Roman" w:eastAsia="Times New Roman" w:hAnsi="Times New Roman"/>
          <w:sz w:val="28"/>
          <w:szCs w:val="28"/>
          <w:lang w:eastAsia="ru-RU"/>
        </w:rPr>
        <w:t xml:space="preserve"> принят Фе</w:t>
      </w:r>
      <w:r>
        <w:rPr>
          <w:rFonts w:ascii="Times New Roman" w:eastAsia="Times New Roman" w:hAnsi="Times New Roman"/>
          <w:sz w:val="28"/>
          <w:szCs w:val="28"/>
          <w:lang w:eastAsia="ru-RU"/>
        </w:rPr>
        <w:t>деральный закон от 28.04.2023 № </w:t>
      </w:r>
      <w:r w:rsidRPr="00C8531C">
        <w:rPr>
          <w:rFonts w:ascii="Times New Roman" w:eastAsia="Times New Roman" w:hAnsi="Times New Roman"/>
          <w:sz w:val="28"/>
          <w:szCs w:val="28"/>
          <w:lang w:eastAsia="ru-RU"/>
        </w:rPr>
        <w:t>165-ФЗ</w:t>
      </w:r>
      <w:r>
        <w:rPr>
          <w:rFonts w:ascii="Times New Roman" w:eastAsia="Times New Roman" w:hAnsi="Times New Roman"/>
          <w:sz w:val="28"/>
          <w:szCs w:val="28"/>
          <w:lang w:eastAsia="ru-RU"/>
        </w:rPr>
        <w:t xml:space="preserve"> «О </w:t>
      </w:r>
      <w:r w:rsidRPr="00C8531C">
        <w:rPr>
          <w:rFonts w:ascii="Times New Roman" w:eastAsia="Times New Roman" w:hAnsi="Times New Roman"/>
          <w:sz w:val="28"/>
          <w:szCs w:val="28"/>
          <w:lang w:eastAsia="ru-RU"/>
        </w:rPr>
        <w:t>внесении изменений в Федеральный закон "О противодействии легализации (отмыванию) доходов, полученных преступным путе</w:t>
      </w:r>
      <w:r>
        <w:rPr>
          <w:rFonts w:ascii="Times New Roman" w:eastAsia="Times New Roman" w:hAnsi="Times New Roman"/>
          <w:sz w:val="28"/>
          <w:szCs w:val="28"/>
          <w:lang w:eastAsia="ru-RU"/>
        </w:rPr>
        <w:t>м, и финансированию терроризма"»</w:t>
      </w:r>
      <w:r w:rsidRPr="00C8531C">
        <w:rPr>
          <w:rFonts w:ascii="Times New Roman" w:eastAsia="Times New Roman" w:hAnsi="Times New Roman"/>
          <w:sz w:val="28"/>
          <w:szCs w:val="28"/>
          <w:lang w:eastAsia="ru-RU"/>
        </w:rPr>
        <w:t>.</w:t>
      </w:r>
    </w:p>
    <w:p w14:paraId="77FE1AB2"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 xml:space="preserve">Согласно новой редакции пункта 1 статьи 7 Федерального закона от 07.08.2001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115-ФЗ</w:t>
      </w:r>
      <w:r>
        <w:rPr>
          <w:rFonts w:ascii="Times New Roman" w:eastAsia="Times New Roman" w:hAnsi="Times New Roman"/>
          <w:sz w:val="28"/>
          <w:szCs w:val="28"/>
          <w:lang w:eastAsia="ru-RU"/>
        </w:rPr>
        <w:t xml:space="preserve"> «О </w:t>
      </w:r>
      <w:r w:rsidRPr="00C8531C">
        <w:rPr>
          <w:rFonts w:ascii="Times New Roman" w:eastAsia="Times New Roman" w:hAnsi="Times New Roman"/>
          <w:sz w:val="28"/>
          <w:szCs w:val="28"/>
          <w:lang w:eastAsia="ru-RU"/>
        </w:rPr>
        <w:t>противодействии легализации (отмыванию) доходов, полученных преступным путем, и финансированию терроризма</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 религиозные организации, а также юридические лица (в частности, ООО ХПП «Софрино»), которые производят и (или) реализуют предметы религиозного назначения и религиозную литературу и единственными учредителями (участниками) которых являются религиозные организации, не обязаны предоставлять</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организациям, осуществляющим операции с денежными средствами или иным имуществом (в том числе, кредитным организациям) сведения о своих бенефициарных владельцах, поскольку они у них отсутствуют.</w:t>
      </w:r>
    </w:p>
    <w:p w14:paraId="6A530A2F"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 xml:space="preserve">Федеральный закон от 28.04.2023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165-ФЗ вступил в силу с 28</w:t>
      </w:r>
      <w:r>
        <w:rPr>
          <w:rFonts w:ascii="Times New Roman" w:eastAsia="Times New Roman" w:hAnsi="Times New Roman"/>
          <w:sz w:val="28"/>
          <w:szCs w:val="28"/>
          <w:lang w:eastAsia="ru-RU"/>
        </w:rPr>
        <w:t xml:space="preserve"> апреля </w:t>
      </w:r>
      <w:r w:rsidRPr="00C8531C">
        <w:rPr>
          <w:rFonts w:ascii="Times New Roman" w:eastAsia="Times New Roman" w:hAnsi="Times New Roman"/>
          <w:sz w:val="28"/>
          <w:szCs w:val="28"/>
          <w:lang w:eastAsia="ru-RU"/>
        </w:rPr>
        <w:t>2023</w:t>
      </w:r>
      <w:r>
        <w:rPr>
          <w:rFonts w:ascii="Times New Roman" w:eastAsia="Times New Roman" w:hAnsi="Times New Roman"/>
          <w:sz w:val="28"/>
          <w:szCs w:val="28"/>
          <w:lang w:eastAsia="ru-RU"/>
        </w:rPr>
        <w:t xml:space="preserve"> года</w:t>
      </w:r>
      <w:r w:rsidRPr="00C8531C">
        <w:rPr>
          <w:rFonts w:ascii="Times New Roman" w:eastAsia="Times New Roman" w:hAnsi="Times New Roman"/>
          <w:sz w:val="28"/>
          <w:szCs w:val="28"/>
          <w:lang w:eastAsia="ru-RU"/>
        </w:rPr>
        <w:t>.</w:t>
      </w:r>
    </w:p>
    <w:p w14:paraId="0EBAA018"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p>
    <w:p w14:paraId="289C653A" w14:textId="77777777" w:rsidR="00E231F5" w:rsidRPr="00C8531C" w:rsidRDefault="00E231F5" w:rsidP="00E231F5">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31</w:t>
      </w:r>
      <w:r>
        <w:rPr>
          <w:rFonts w:ascii="Times New Roman" w:eastAsia="Times New Roman" w:hAnsi="Times New Roman"/>
          <w:sz w:val="28"/>
          <w:szCs w:val="28"/>
          <w:lang w:eastAsia="ru-RU"/>
        </w:rPr>
        <w:t xml:space="preserve"> июля </w:t>
      </w:r>
      <w:r w:rsidRPr="00C8531C">
        <w:rPr>
          <w:rFonts w:ascii="Times New Roman" w:eastAsia="Times New Roman" w:hAnsi="Times New Roman"/>
          <w:sz w:val="28"/>
          <w:szCs w:val="28"/>
          <w:lang w:eastAsia="ru-RU"/>
        </w:rPr>
        <w:t>2023 г</w:t>
      </w:r>
      <w:r>
        <w:rPr>
          <w:rFonts w:ascii="Times New Roman" w:eastAsia="Times New Roman" w:hAnsi="Times New Roman"/>
          <w:sz w:val="28"/>
          <w:szCs w:val="28"/>
          <w:lang w:eastAsia="ru-RU"/>
        </w:rPr>
        <w:t>ода</w:t>
      </w:r>
      <w:r w:rsidRPr="00C8531C">
        <w:rPr>
          <w:rFonts w:ascii="Times New Roman" w:eastAsia="Times New Roman" w:hAnsi="Times New Roman"/>
          <w:sz w:val="28"/>
          <w:szCs w:val="28"/>
          <w:lang w:eastAsia="ru-RU"/>
        </w:rPr>
        <w:t xml:space="preserve"> принят Федеральный закон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398-ФЗ</w:t>
      </w:r>
      <w:r>
        <w:rPr>
          <w:rFonts w:ascii="Times New Roman" w:eastAsia="Times New Roman" w:hAnsi="Times New Roman"/>
          <w:sz w:val="28"/>
          <w:szCs w:val="28"/>
          <w:lang w:eastAsia="ru-RU"/>
        </w:rPr>
        <w:t xml:space="preserve"> «О </w:t>
      </w:r>
      <w:r w:rsidRPr="00C8531C">
        <w:rPr>
          <w:rFonts w:ascii="Times New Roman" w:eastAsia="Times New Roman" w:hAnsi="Times New Roman"/>
          <w:sz w:val="28"/>
          <w:szCs w:val="28"/>
          <w:lang w:eastAsia="ru-RU"/>
        </w:rPr>
        <w:t>внесении изменений в Уголовный кодекс Российской Федерации и статью 151 Уголовно-процессуального кодекса Российской Федерации</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w:t>
      </w:r>
    </w:p>
    <w:p w14:paraId="12E437DE"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Согласно ч. 2 ст. 20.35 КоАП РФ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влечет наложение административного штрафа на граждан в размере от трех тысяч до пяти ты</w:t>
      </w:r>
      <w:r>
        <w:rPr>
          <w:rFonts w:ascii="Times New Roman" w:eastAsia="Times New Roman" w:hAnsi="Times New Roman"/>
          <w:sz w:val="28"/>
          <w:szCs w:val="28"/>
          <w:lang w:eastAsia="ru-RU"/>
        </w:rPr>
        <w:t>сяч рублей; на должностных лиц –</w:t>
      </w:r>
      <w:r w:rsidRPr="00C8531C">
        <w:rPr>
          <w:rFonts w:ascii="Times New Roman" w:eastAsia="Times New Roman" w:hAnsi="Times New Roman"/>
          <w:sz w:val="28"/>
          <w:szCs w:val="28"/>
          <w:lang w:eastAsia="ru-RU"/>
        </w:rPr>
        <w:t xml:space="preserve"> от тридцати тысяч до пятидесяти тысяч рублей; на юридических лиц </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 xml:space="preserve"> от пятидесяти тысяч до ста тысяч рублей.</w:t>
      </w:r>
    </w:p>
    <w:p w14:paraId="583FF24C"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Новой редакцией ст. 217.3 УК РФ предусмотрена уголовная ответственность за нарушение требований к антитеррористической защищенности объектов (территорий), совершенное руководителем религиозной организации.</w:t>
      </w:r>
    </w:p>
    <w:p w14:paraId="283F45B9"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C8531C">
        <w:rPr>
          <w:rFonts w:ascii="Times New Roman" w:eastAsia="Times New Roman" w:hAnsi="Times New Roman"/>
          <w:sz w:val="28"/>
          <w:szCs w:val="28"/>
          <w:lang w:eastAsia="ru-RU"/>
        </w:rPr>
        <w:t xml:space="preserve">оответствующая норма Уголовного кодекса предусматривает </w:t>
      </w:r>
      <w:proofErr w:type="spellStart"/>
      <w:r w:rsidRPr="00C8531C">
        <w:rPr>
          <w:rFonts w:ascii="Times New Roman" w:eastAsia="Times New Roman" w:hAnsi="Times New Roman"/>
          <w:sz w:val="28"/>
          <w:szCs w:val="28"/>
          <w:lang w:eastAsia="ru-RU"/>
        </w:rPr>
        <w:t>преюдицию</w:t>
      </w:r>
      <w:proofErr w:type="spellEnd"/>
      <w:r w:rsidRPr="00C8531C">
        <w:rPr>
          <w:rFonts w:ascii="Times New Roman" w:eastAsia="Times New Roman" w:hAnsi="Times New Roman"/>
          <w:sz w:val="28"/>
          <w:szCs w:val="28"/>
          <w:lang w:eastAsia="ru-RU"/>
        </w:rPr>
        <w:t>. Согласно ст. 217.3 УК РФ уголовная ответственность руководителя организации, в том числе религиозной организации,</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 xml:space="preserve">наступает только после неоднократного его привлечения к административной ответственности за аналогичное деяние, если оно повлекло по неосторожности причинение тяжкого вреда здоровью человека, смерть человека, смерть двух </w:t>
      </w:r>
      <w:r w:rsidRPr="00C8531C">
        <w:rPr>
          <w:rFonts w:ascii="Times New Roman" w:eastAsia="Times New Roman" w:hAnsi="Times New Roman"/>
          <w:sz w:val="28"/>
          <w:szCs w:val="28"/>
          <w:lang w:eastAsia="ru-RU"/>
        </w:rPr>
        <w:lastRenderedPageBreak/>
        <w:t>или более лиц либо причинение крупного ущерба. При этом под неоднократным привлечением руководителя религиозной организации к административной ответственности за аналогичное деяние понимается привлечение</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данного руководителя два и более раза в течение ста восьмидесяти дней к административной ответственности за совершение административного правонарушения, предусмотренного частью 2 статьи 20.35</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Кодекса Российской Федерации об административных правонарушениях.</w:t>
      </w:r>
    </w:p>
    <w:p w14:paraId="1E628434"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 xml:space="preserve">Федеральный закон от 31.07.2023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398-ФЗ вступает в силу с 1 июля 2024</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г</w:t>
      </w:r>
      <w:r>
        <w:rPr>
          <w:rFonts w:ascii="Times New Roman" w:eastAsia="Times New Roman" w:hAnsi="Times New Roman"/>
          <w:sz w:val="28"/>
          <w:szCs w:val="28"/>
          <w:lang w:eastAsia="ru-RU"/>
        </w:rPr>
        <w:t>ода</w:t>
      </w:r>
      <w:r w:rsidRPr="00C8531C">
        <w:rPr>
          <w:rFonts w:ascii="Times New Roman" w:eastAsia="Times New Roman" w:hAnsi="Times New Roman"/>
          <w:sz w:val="28"/>
          <w:szCs w:val="28"/>
          <w:lang w:eastAsia="ru-RU"/>
        </w:rPr>
        <w:t>.</w:t>
      </w:r>
    </w:p>
    <w:p w14:paraId="447688FF" w14:textId="77777777" w:rsidR="00E231F5" w:rsidRDefault="00E231F5" w:rsidP="00E231F5">
      <w:pPr>
        <w:widowControl w:val="0"/>
        <w:spacing w:after="0" w:line="240" w:lineRule="auto"/>
        <w:ind w:firstLine="709"/>
        <w:jc w:val="both"/>
        <w:rPr>
          <w:rFonts w:ascii="Times New Roman" w:eastAsia="Times New Roman" w:hAnsi="Times New Roman"/>
          <w:sz w:val="28"/>
          <w:szCs w:val="28"/>
          <w:lang w:eastAsia="ru-RU"/>
        </w:rPr>
      </w:pPr>
    </w:p>
    <w:p w14:paraId="5BB13426" w14:textId="77777777" w:rsidR="00E231F5" w:rsidRPr="00C8531C" w:rsidRDefault="00E231F5" w:rsidP="00E231F5">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августа </w:t>
      </w:r>
      <w:r w:rsidRPr="00C8531C">
        <w:rPr>
          <w:rFonts w:ascii="Times New Roman" w:eastAsia="Times New Roman" w:hAnsi="Times New Roman"/>
          <w:sz w:val="28"/>
          <w:szCs w:val="28"/>
          <w:lang w:eastAsia="ru-RU"/>
        </w:rPr>
        <w:t>2023</w:t>
      </w:r>
      <w:r>
        <w:rPr>
          <w:rFonts w:ascii="Times New Roman" w:eastAsia="Times New Roman" w:hAnsi="Times New Roman"/>
          <w:sz w:val="28"/>
          <w:szCs w:val="28"/>
          <w:lang w:eastAsia="ru-RU"/>
        </w:rPr>
        <w:t xml:space="preserve"> года</w:t>
      </w:r>
      <w:r w:rsidRPr="00C8531C">
        <w:rPr>
          <w:rFonts w:ascii="Times New Roman" w:eastAsia="Times New Roman" w:hAnsi="Times New Roman"/>
          <w:sz w:val="28"/>
          <w:szCs w:val="28"/>
          <w:lang w:eastAsia="ru-RU"/>
        </w:rPr>
        <w:t xml:space="preserve"> принят Федеральный закон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492-ФЗ</w:t>
      </w:r>
      <w:r>
        <w:rPr>
          <w:rFonts w:ascii="Times New Roman" w:eastAsia="Times New Roman" w:hAnsi="Times New Roman"/>
          <w:sz w:val="28"/>
          <w:szCs w:val="28"/>
          <w:lang w:eastAsia="ru-RU"/>
        </w:rPr>
        <w:t xml:space="preserve"> «О </w:t>
      </w:r>
      <w:r w:rsidRPr="00C8531C">
        <w:rPr>
          <w:rFonts w:ascii="Times New Roman" w:eastAsia="Times New Roman" w:hAnsi="Times New Roman"/>
          <w:sz w:val="28"/>
          <w:szCs w:val="28"/>
          <w:lang w:eastAsia="ru-RU"/>
        </w:rPr>
        <w:t>внесении изменений в Земельный кодекс Российской Федерации</w:t>
      </w:r>
      <w:r>
        <w:rPr>
          <w:rFonts w:ascii="Times New Roman" w:eastAsia="Times New Roman" w:hAnsi="Times New Roman"/>
          <w:sz w:val="28"/>
          <w:szCs w:val="28"/>
          <w:lang w:eastAsia="ru-RU"/>
        </w:rPr>
        <w:t>», которым</w:t>
      </w:r>
      <w:r w:rsidRPr="00C8531C">
        <w:rPr>
          <w:rFonts w:ascii="Times New Roman" w:eastAsia="Times New Roman" w:hAnsi="Times New Roman"/>
          <w:sz w:val="28"/>
          <w:szCs w:val="28"/>
          <w:lang w:eastAsia="ru-RU"/>
        </w:rPr>
        <w:t xml:space="preserve"> пункт</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2 статьи</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 xml:space="preserve">39.10 Земельного кодекса Российской Федерации дополнен подпунктом 4.1, согласно которому земельные участки, находящиеся в государственной или муниципальной собственности, могут быть предоставлены в безвозмездное пользование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w:t>
      </w:r>
    </w:p>
    <w:p w14:paraId="382A6D3F"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Данная норма позволит оформить в безвозмездное пользование религиозных организаций на срок 49 лет (с последующей пролонгацией соответствующих договоров) земельные участки, находящиеся в государственной или муниципальной собственности и ограниченные в обороте в соответствии с п. 5 ст. 27 ЗК РФ</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(например, земельные участки, расположенные в границах особо охраняемых природных территорий) или не подлежащие отчуждению в частную собственность (например, земельные участки в границах территорий общего пользования, занятые площадями, улицами,</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набережными, скверами, бульварами и другими объектами в соответствии с п. 8 ст. 27, п. 12 ст. 85 ЗК РФ), если на указанных земельных участках расположены здания, сооружения религиозного или благотворительного назначения, принадлежащие данным религиозным организациям на праве собственности.</w:t>
      </w:r>
    </w:p>
    <w:p w14:paraId="4EADE2C0"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Кроме того, новый закон предусматривает право некоммерческих организаций (в том числе созданных религиозными организациями Русской Православной Церкви) получить в безвозмездное пользование находящиеся в государственной или муниципальной собственности земельные участки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(пп.4.2 п. 2 ст. 39.10 ЗК РФ).</w:t>
      </w:r>
    </w:p>
    <w:p w14:paraId="7FE0C9EB"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Федеральный закон от 04.08.</w:t>
      </w:r>
      <w:r>
        <w:rPr>
          <w:rFonts w:ascii="Times New Roman" w:eastAsia="Times New Roman" w:hAnsi="Times New Roman"/>
          <w:sz w:val="28"/>
          <w:szCs w:val="28"/>
          <w:lang w:eastAsia="ru-RU"/>
        </w:rPr>
        <w:t xml:space="preserve">2023 № 492-ФЗ вступил в силу 15 августа </w:t>
      </w:r>
      <w:r w:rsidRPr="00C8531C">
        <w:rPr>
          <w:rFonts w:ascii="Times New Roman" w:eastAsia="Times New Roman" w:hAnsi="Times New Roman"/>
          <w:sz w:val="28"/>
          <w:szCs w:val="28"/>
          <w:lang w:eastAsia="ru-RU"/>
        </w:rPr>
        <w:t>2023</w:t>
      </w:r>
      <w:r>
        <w:rPr>
          <w:rFonts w:ascii="Times New Roman" w:eastAsia="Times New Roman" w:hAnsi="Times New Roman"/>
          <w:sz w:val="28"/>
          <w:szCs w:val="28"/>
          <w:lang w:eastAsia="ru-RU"/>
        </w:rPr>
        <w:t xml:space="preserve"> года</w:t>
      </w:r>
      <w:r w:rsidRPr="00C8531C">
        <w:rPr>
          <w:rFonts w:ascii="Times New Roman" w:eastAsia="Times New Roman" w:hAnsi="Times New Roman"/>
          <w:sz w:val="28"/>
          <w:szCs w:val="28"/>
          <w:lang w:eastAsia="ru-RU"/>
        </w:rPr>
        <w:t>.</w:t>
      </w:r>
    </w:p>
    <w:p w14:paraId="6DAF4B55" w14:textId="77777777" w:rsidR="00E231F5" w:rsidRDefault="00E231F5" w:rsidP="00E231F5">
      <w:pPr>
        <w:widowControl w:val="0"/>
        <w:spacing w:after="0" w:line="240" w:lineRule="auto"/>
        <w:ind w:firstLine="709"/>
        <w:jc w:val="both"/>
        <w:rPr>
          <w:rFonts w:ascii="Times New Roman" w:eastAsia="Times New Roman" w:hAnsi="Times New Roman"/>
          <w:sz w:val="28"/>
          <w:szCs w:val="28"/>
          <w:lang w:eastAsia="ru-RU"/>
        </w:rPr>
      </w:pPr>
    </w:p>
    <w:p w14:paraId="378B1FCA" w14:textId="77777777" w:rsidR="00E231F5" w:rsidRPr="00C8531C" w:rsidRDefault="00E231F5" w:rsidP="00E231F5">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ноября 20</w:t>
      </w:r>
      <w:r w:rsidRPr="00C8531C">
        <w:rPr>
          <w:rFonts w:ascii="Times New Roman" w:eastAsia="Times New Roman" w:hAnsi="Times New Roman"/>
          <w:sz w:val="28"/>
          <w:szCs w:val="28"/>
          <w:lang w:eastAsia="ru-RU"/>
        </w:rPr>
        <w:t>23</w:t>
      </w:r>
      <w:r>
        <w:rPr>
          <w:rFonts w:ascii="Times New Roman" w:eastAsia="Times New Roman" w:hAnsi="Times New Roman"/>
          <w:sz w:val="28"/>
          <w:szCs w:val="28"/>
          <w:lang w:eastAsia="ru-RU"/>
        </w:rPr>
        <w:t xml:space="preserve"> года </w:t>
      </w:r>
      <w:r w:rsidRPr="00C8531C">
        <w:rPr>
          <w:rFonts w:ascii="Times New Roman" w:eastAsia="Times New Roman" w:hAnsi="Times New Roman"/>
          <w:sz w:val="28"/>
          <w:szCs w:val="28"/>
          <w:lang w:eastAsia="ru-RU"/>
        </w:rPr>
        <w:t xml:space="preserve">принят Федеральный закон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526-ФЗ</w:t>
      </w:r>
      <w:r>
        <w:rPr>
          <w:rFonts w:ascii="Times New Roman" w:eastAsia="Times New Roman" w:hAnsi="Times New Roman"/>
          <w:sz w:val="28"/>
          <w:szCs w:val="28"/>
          <w:lang w:eastAsia="ru-RU"/>
        </w:rPr>
        <w:t xml:space="preserve"> «О </w:t>
      </w:r>
      <w:r w:rsidRPr="00C8531C">
        <w:rPr>
          <w:rFonts w:ascii="Times New Roman" w:eastAsia="Times New Roman" w:hAnsi="Times New Roman"/>
          <w:sz w:val="28"/>
          <w:szCs w:val="28"/>
          <w:lang w:eastAsia="ru-RU"/>
        </w:rPr>
        <w:t>внесении изменений в статью 15.3 Федерального закона "Об информации, информационных технологиях и о защите информации" и статью 16 Федерального закона "О свободе совести и о религиозных объединениях"</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w:t>
      </w:r>
    </w:p>
    <w:p w14:paraId="6F4F588E"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 xml:space="preserve">В результате принятия данного законодательного акта ст. 16 Федерального закона от 26.09.1997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125-ФЗ</w:t>
      </w:r>
      <w:r>
        <w:rPr>
          <w:rFonts w:ascii="Times New Roman" w:eastAsia="Times New Roman" w:hAnsi="Times New Roman"/>
          <w:sz w:val="28"/>
          <w:szCs w:val="28"/>
          <w:lang w:eastAsia="ru-RU"/>
        </w:rPr>
        <w:t xml:space="preserve"> «О </w:t>
      </w:r>
      <w:r w:rsidRPr="00C8531C">
        <w:rPr>
          <w:rFonts w:ascii="Times New Roman" w:eastAsia="Times New Roman" w:hAnsi="Times New Roman"/>
          <w:sz w:val="28"/>
          <w:szCs w:val="28"/>
          <w:lang w:eastAsia="ru-RU"/>
        </w:rPr>
        <w:t>свободе совести и о религиозных объединениях</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 xml:space="preserve"> дополнена пунктом 6, согласно которому централизованные религиозные организации (епархии) и религиозные организации, входящие в их структуру (включая приходы, монастыри, подворья, духовные образовательные организации), а также уполномоченные ими физические лица и (или) юридические лица, созданные такими религиозными организациями, имеют исключительное право осуществлять сбор пожертвований в связи с совершением упомянутыми религиозными организациями религиозных обрядов и церемоний.</w:t>
      </w:r>
    </w:p>
    <w:p w14:paraId="52052710"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 xml:space="preserve">Любая информация об осуществлении кем-либо сбора пожертвований в нарушение этого правила теперь отнесена к </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информации, распространяемой с нарушением закона</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 xml:space="preserve"> (п. 10 ч. 1 ст. 15.3 Федерального закона от 27.07.2006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149-ФЗ</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Об информации, информационных технологиях и о защите информации</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w:t>
      </w:r>
    </w:p>
    <w:p w14:paraId="2AB864CF" w14:textId="77777777" w:rsidR="00E231F5" w:rsidRPr="00C8531C" w:rsidRDefault="00E231F5" w:rsidP="00E231F5">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Принятый закон предоставляет Роскомнадзору право, по требованию прокуратуры, во внесудебном порядке осуществлять блокировку Интернет-сайтов, не имеющих отношения к религиозным организациям и предлагающих заказ церковных треб (банковской картой или через электронный кошелек) в храмах и монастырях Русской Православной Церкви.</w:t>
      </w:r>
    </w:p>
    <w:p w14:paraId="7F00246C" w14:textId="77777777" w:rsidR="00E231F5" w:rsidRDefault="00E231F5" w:rsidP="00E231F5">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 xml:space="preserve">Федеральный закон от 02.11.2023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526-ФЗ вступил в силу 13</w:t>
      </w:r>
      <w:r>
        <w:rPr>
          <w:rFonts w:ascii="Times New Roman" w:eastAsia="Times New Roman" w:hAnsi="Times New Roman"/>
          <w:sz w:val="28"/>
          <w:szCs w:val="28"/>
          <w:lang w:eastAsia="ru-RU"/>
        </w:rPr>
        <w:t xml:space="preserve"> ноября </w:t>
      </w:r>
      <w:r w:rsidRPr="00C8531C">
        <w:rPr>
          <w:rFonts w:ascii="Times New Roman" w:eastAsia="Times New Roman" w:hAnsi="Times New Roman"/>
          <w:sz w:val="28"/>
          <w:szCs w:val="28"/>
          <w:lang w:eastAsia="ru-RU"/>
        </w:rPr>
        <w:t>2023</w:t>
      </w:r>
      <w:r w:rsidRPr="0030532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года</w:t>
      </w:r>
      <w:r w:rsidRPr="00C8531C">
        <w:rPr>
          <w:rFonts w:ascii="Times New Roman" w:eastAsia="Times New Roman" w:hAnsi="Times New Roman"/>
          <w:sz w:val="28"/>
          <w:szCs w:val="28"/>
          <w:lang w:eastAsia="ru-RU"/>
        </w:rPr>
        <w:t>.</w:t>
      </w:r>
    </w:p>
    <w:p w14:paraId="43825186" w14:textId="77777777" w:rsidR="00E231F5" w:rsidRDefault="00E231F5" w:rsidP="00E231F5">
      <w:pPr>
        <w:widowControl w:val="0"/>
        <w:spacing w:after="0" w:line="240" w:lineRule="auto"/>
        <w:ind w:firstLine="709"/>
        <w:jc w:val="both"/>
        <w:rPr>
          <w:rFonts w:ascii="Times New Roman" w:eastAsia="Times New Roman" w:hAnsi="Times New Roman"/>
          <w:sz w:val="28"/>
          <w:szCs w:val="28"/>
          <w:lang w:eastAsia="ru-RU"/>
        </w:rPr>
      </w:pPr>
    </w:p>
    <w:p w14:paraId="2C2F921E" w14:textId="3F5900B7" w:rsidR="00E61506" w:rsidRPr="00C8531C" w:rsidRDefault="00E61506" w:rsidP="00E61506">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22</w:t>
      </w:r>
      <w:r>
        <w:rPr>
          <w:rFonts w:ascii="Times New Roman" w:eastAsia="Times New Roman" w:hAnsi="Times New Roman"/>
          <w:sz w:val="28"/>
          <w:szCs w:val="28"/>
          <w:lang w:eastAsia="ru-RU"/>
        </w:rPr>
        <w:t xml:space="preserve"> марта </w:t>
      </w:r>
      <w:r w:rsidRPr="00C8531C">
        <w:rPr>
          <w:rFonts w:ascii="Times New Roman" w:eastAsia="Times New Roman" w:hAnsi="Times New Roman"/>
          <w:sz w:val="28"/>
          <w:szCs w:val="28"/>
          <w:lang w:eastAsia="ru-RU"/>
        </w:rPr>
        <w:t>2023 г</w:t>
      </w:r>
      <w:r>
        <w:rPr>
          <w:rFonts w:ascii="Times New Roman" w:eastAsia="Times New Roman" w:hAnsi="Times New Roman"/>
          <w:sz w:val="28"/>
          <w:szCs w:val="28"/>
          <w:lang w:eastAsia="ru-RU"/>
        </w:rPr>
        <w:t xml:space="preserve">ода </w:t>
      </w:r>
      <w:r w:rsidRPr="00C8531C">
        <w:rPr>
          <w:rFonts w:ascii="Times New Roman" w:eastAsia="Times New Roman" w:hAnsi="Times New Roman"/>
          <w:sz w:val="28"/>
          <w:szCs w:val="28"/>
          <w:lang w:eastAsia="ru-RU"/>
        </w:rPr>
        <w:t>принят приказ Минюста России №</w:t>
      </w:r>
      <w:r w:rsidR="00E231F5">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 xml:space="preserve">42 </w:t>
      </w:r>
      <w:r>
        <w:rPr>
          <w:rFonts w:ascii="Times New Roman" w:eastAsia="Times New Roman" w:hAnsi="Times New Roman"/>
          <w:sz w:val="28"/>
          <w:szCs w:val="28"/>
          <w:lang w:eastAsia="ru-RU"/>
        </w:rPr>
        <w:t>«О </w:t>
      </w:r>
      <w:r w:rsidRPr="00C8531C">
        <w:rPr>
          <w:rFonts w:ascii="Times New Roman" w:eastAsia="Times New Roman" w:hAnsi="Times New Roman"/>
          <w:sz w:val="28"/>
          <w:szCs w:val="28"/>
          <w:lang w:eastAsia="ru-RU"/>
        </w:rPr>
        <w:t>внесении изменений в Административный регламент осуществления Министерством юстиции Российской Федерации государственного контроля (надзора)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утвержденный приказом Миню</w:t>
      </w:r>
      <w:r>
        <w:rPr>
          <w:rFonts w:ascii="Times New Roman" w:eastAsia="Times New Roman" w:hAnsi="Times New Roman"/>
          <w:sz w:val="28"/>
          <w:szCs w:val="28"/>
          <w:lang w:eastAsia="ru-RU"/>
        </w:rPr>
        <w:t>ста России от 30 </w:t>
      </w:r>
      <w:r w:rsidRPr="00C8531C">
        <w:rPr>
          <w:rFonts w:ascii="Times New Roman" w:eastAsia="Times New Roman" w:hAnsi="Times New Roman"/>
          <w:sz w:val="28"/>
          <w:szCs w:val="28"/>
          <w:lang w:eastAsia="ru-RU"/>
        </w:rPr>
        <w:t xml:space="preserve">декабря 2021 г.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274</w:t>
      </w:r>
      <w:r>
        <w:rPr>
          <w:rFonts w:ascii="Times New Roman" w:eastAsia="Times New Roman" w:hAnsi="Times New Roman"/>
          <w:sz w:val="28"/>
          <w:szCs w:val="28"/>
          <w:lang w:eastAsia="ru-RU"/>
        </w:rPr>
        <w:t xml:space="preserve">» (далее – </w:t>
      </w:r>
      <w:r w:rsidRPr="00C8531C">
        <w:rPr>
          <w:rFonts w:ascii="Times New Roman" w:eastAsia="Times New Roman" w:hAnsi="Times New Roman"/>
          <w:sz w:val="28"/>
          <w:szCs w:val="28"/>
          <w:lang w:eastAsia="ru-RU"/>
        </w:rPr>
        <w:t>Приказ № 42), который вступил в силу 04</w:t>
      </w:r>
      <w:r>
        <w:rPr>
          <w:rFonts w:ascii="Times New Roman" w:eastAsia="Times New Roman" w:hAnsi="Times New Roman"/>
          <w:sz w:val="28"/>
          <w:szCs w:val="28"/>
          <w:lang w:eastAsia="ru-RU"/>
        </w:rPr>
        <w:t xml:space="preserve"> апреля </w:t>
      </w:r>
      <w:r w:rsidRPr="00C8531C">
        <w:rPr>
          <w:rFonts w:ascii="Times New Roman" w:eastAsia="Times New Roman" w:hAnsi="Times New Roman"/>
          <w:sz w:val="28"/>
          <w:szCs w:val="28"/>
          <w:lang w:eastAsia="ru-RU"/>
        </w:rPr>
        <w:t>2023 г</w:t>
      </w:r>
      <w:r>
        <w:rPr>
          <w:rFonts w:ascii="Times New Roman" w:eastAsia="Times New Roman" w:hAnsi="Times New Roman"/>
          <w:sz w:val="28"/>
          <w:szCs w:val="28"/>
          <w:lang w:eastAsia="ru-RU"/>
        </w:rPr>
        <w:t>ода</w:t>
      </w:r>
      <w:r w:rsidRPr="00C8531C">
        <w:rPr>
          <w:rFonts w:ascii="Times New Roman" w:eastAsia="Times New Roman" w:hAnsi="Times New Roman"/>
          <w:sz w:val="28"/>
          <w:szCs w:val="28"/>
          <w:lang w:eastAsia="ru-RU"/>
        </w:rPr>
        <w:t>.</w:t>
      </w:r>
    </w:p>
    <w:p w14:paraId="38054B49" w14:textId="66E273BB" w:rsidR="00E61506" w:rsidRPr="00C8531C" w:rsidRDefault="00E61506" w:rsidP="00E61506">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Вследствие принятия Приказа №</w:t>
      </w:r>
      <w:r w:rsidR="00E231F5">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 xml:space="preserve">42 Административный регламент приведен в соответствие с нормами Федерального закона </w:t>
      </w:r>
      <w:r>
        <w:rPr>
          <w:rFonts w:ascii="Times New Roman" w:eastAsia="Times New Roman" w:hAnsi="Times New Roman"/>
          <w:sz w:val="28"/>
          <w:szCs w:val="28"/>
          <w:lang w:eastAsia="ru-RU"/>
        </w:rPr>
        <w:t>«О </w:t>
      </w:r>
      <w:r w:rsidRPr="00C8531C">
        <w:rPr>
          <w:rFonts w:ascii="Times New Roman" w:eastAsia="Times New Roman" w:hAnsi="Times New Roman"/>
          <w:sz w:val="28"/>
          <w:szCs w:val="28"/>
          <w:lang w:eastAsia="ru-RU"/>
        </w:rPr>
        <w:t>свободе совести и о религиозных объединениях</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 направленными на ограничение полномочий Минюста России в части контроля за финансово-хозяйственной деятельностью религиозных организаций.</w:t>
      </w:r>
    </w:p>
    <w:p w14:paraId="3E2606D0" w14:textId="533A4D44" w:rsidR="00E61506" w:rsidRPr="00C8531C" w:rsidRDefault="00E61506" w:rsidP="00E61506">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Согласно Приказу №</w:t>
      </w:r>
      <w:r w:rsidR="00E231F5">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42 финансово-бухгалтерские документы, копии договоров и сведения о пожертвованиях</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 xml:space="preserve">истребуются органами юстиции у религиозной организации в ходе ее проверки исключительно в случае </w:t>
      </w:r>
      <w:r w:rsidRPr="00C8531C">
        <w:rPr>
          <w:rFonts w:ascii="Times New Roman" w:eastAsia="Times New Roman" w:hAnsi="Times New Roman"/>
          <w:sz w:val="28"/>
          <w:szCs w:val="28"/>
          <w:lang w:eastAsia="ru-RU"/>
        </w:rPr>
        <w:lastRenderedPageBreak/>
        <w:t>получения религиозной организацией денежных средств и иного имущества от международных и иностранных организаций, иностранных граждан, лиц без гражданства и (или)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14:paraId="53E0247D" w14:textId="77777777" w:rsidR="00E61506" w:rsidRPr="00C8531C" w:rsidRDefault="00E61506" w:rsidP="00E61506">
      <w:pPr>
        <w:widowControl w:val="0"/>
        <w:spacing w:after="0" w:line="240" w:lineRule="auto"/>
        <w:ind w:firstLine="709"/>
        <w:jc w:val="both"/>
        <w:rPr>
          <w:rFonts w:ascii="Times New Roman" w:eastAsia="Times New Roman" w:hAnsi="Times New Roman"/>
          <w:sz w:val="28"/>
          <w:szCs w:val="28"/>
          <w:lang w:eastAsia="ru-RU"/>
        </w:rPr>
      </w:pPr>
    </w:p>
    <w:p w14:paraId="0212E674" w14:textId="6798464C" w:rsidR="00E61506" w:rsidRPr="00C8531C" w:rsidRDefault="00E61506" w:rsidP="00E61506">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Приказом Росстата России от 31</w:t>
      </w:r>
      <w:r w:rsidR="00305326">
        <w:rPr>
          <w:rFonts w:ascii="Times New Roman" w:eastAsia="Times New Roman" w:hAnsi="Times New Roman"/>
          <w:sz w:val="28"/>
          <w:szCs w:val="28"/>
          <w:lang w:eastAsia="ru-RU"/>
        </w:rPr>
        <w:t xml:space="preserve"> июля </w:t>
      </w:r>
      <w:r w:rsidRPr="00C8531C">
        <w:rPr>
          <w:rFonts w:ascii="Times New Roman" w:eastAsia="Times New Roman" w:hAnsi="Times New Roman"/>
          <w:sz w:val="28"/>
          <w:szCs w:val="28"/>
          <w:lang w:eastAsia="ru-RU"/>
        </w:rPr>
        <w:t xml:space="preserve">2023 </w:t>
      </w:r>
      <w:r w:rsidR="00305326">
        <w:rPr>
          <w:rFonts w:ascii="Times New Roman" w:eastAsia="Times New Roman" w:hAnsi="Times New Roman"/>
          <w:sz w:val="28"/>
          <w:szCs w:val="28"/>
          <w:lang w:eastAsia="ru-RU"/>
        </w:rPr>
        <w:t xml:space="preserve">года </w:t>
      </w:r>
      <w:r w:rsidRPr="00C8531C">
        <w:rPr>
          <w:rFonts w:ascii="Times New Roman" w:eastAsia="Times New Roman" w:hAnsi="Times New Roman"/>
          <w:sz w:val="28"/>
          <w:szCs w:val="28"/>
          <w:lang w:eastAsia="ru-RU"/>
        </w:rPr>
        <w:t xml:space="preserve">№ 371 </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Об утверждении формы федерального статистического наблюдения с указаниями по ее заполнению для организации федерального статистического наблюдения за деятельностью религиозных организаций</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 xml:space="preserve"> утверждена новая форма федерального статистического наблюдения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 xml:space="preserve">1-СОНКО (Р) </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Сведения о деятельности религиозной организации</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w:t>
      </w:r>
    </w:p>
    <w:p w14:paraId="2A1FAE68" w14:textId="77777777" w:rsidR="00E61506" w:rsidRPr="00C8531C" w:rsidRDefault="00E61506" w:rsidP="00E61506">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Согласно п. 1 «Указаний по заполнению формы федерального статистического наблюдения» данные по форме предоставляются в добровольном порядке.</w:t>
      </w:r>
    </w:p>
    <w:p w14:paraId="1C72A374" w14:textId="77777777" w:rsidR="00E61506" w:rsidRPr="00C8531C" w:rsidRDefault="00E61506" w:rsidP="00E61506">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На основании данной нормы и в</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связи с нежелательностью предоставления в</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Росстат и последующей обработки сведений о финансово-хозяйственной деятельности и имущественных правах религиозных организаций Русской Православной Церкви, последним не следует сдавать статистическую отчетность в Росстат за 2023 и последующие годы.</w:t>
      </w:r>
    </w:p>
    <w:p w14:paraId="22E46A1B" w14:textId="2FC7579D" w:rsidR="00E61506" w:rsidRDefault="00E61506" w:rsidP="000D5F47">
      <w:pPr>
        <w:widowControl w:val="0"/>
        <w:spacing w:after="0" w:line="240" w:lineRule="auto"/>
        <w:ind w:firstLine="709"/>
        <w:jc w:val="both"/>
        <w:rPr>
          <w:rFonts w:ascii="Times New Roman" w:eastAsia="Times New Roman" w:hAnsi="Times New Roman"/>
          <w:sz w:val="28"/>
          <w:szCs w:val="28"/>
          <w:lang w:eastAsia="ru-RU"/>
        </w:rPr>
      </w:pPr>
    </w:p>
    <w:p w14:paraId="3B18B3C1" w14:textId="4F4D187C" w:rsidR="00E61506" w:rsidRPr="00C8531C" w:rsidRDefault="00E61506" w:rsidP="00E61506">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9</w:t>
      </w:r>
      <w:r>
        <w:rPr>
          <w:rFonts w:ascii="Times New Roman" w:eastAsia="Times New Roman" w:hAnsi="Times New Roman"/>
          <w:sz w:val="28"/>
          <w:szCs w:val="28"/>
          <w:lang w:eastAsia="ru-RU"/>
        </w:rPr>
        <w:t xml:space="preserve"> сентября 20</w:t>
      </w:r>
      <w:r w:rsidRPr="00C8531C">
        <w:rPr>
          <w:rFonts w:ascii="Times New Roman" w:eastAsia="Times New Roman" w:hAnsi="Times New Roman"/>
          <w:sz w:val="28"/>
          <w:szCs w:val="28"/>
          <w:lang w:eastAsia="ru-RU"/>
        </w:rPr>
        <w:t>23</w:t>
      </w:r>
      <w:r>
        <w:rPr>
          <w:rFonts w:ascii="Times New Roman" w:eastAsia="Times New Roman" w:hAnsi="Times New Roman"/>
          <w:sz w:val="28"/>
          <w:szCs w:val="28"/>
          <w:lang w:eastAsia="ru-RU"/>
        </w:rPr>
        <w:t xml:space="preserve"> года</w:t>
      </w:r>
      <w:r w:rsidRPr="00C8531C">
        <w:rPr>
          <w:rFonts w:ascii="Times New Roman" w:eastAsia="Times New Roman" w:hAnsi="Times New Roman"/>
          <w:sz w:val="28"/>
          <w:szCs w:val="28"/>
          <w:lang w:eastAsia="ru-RU"/>
        </w:rPr>
        <w:t xml:space="preserve"> вступило в силу постановление Правительства </w:t>
      </w:r>
      <w:r w:rsidRPr="00627F79">
        <w:rPr>
          <w:rFonts w:ascii="Times New Roman" w:eastAsia="Times New Roman" w:hAnsi="Times New Roman"/>
          <w:sz w:val="28"/>
          <w:szCs w:val="28"/>
          <w:lang w:eastAsia="ru-RU"/>
        </w:rPr>
        <w:t xml:space="preserve">Российской Федерации </w:t>
      </w:r>
      <w:r w:rsidRPr="00C8531C">
        <w:rPr>
          <w:rFonts w:ascii="Times New Roman" w:eastAsia="Times New Roman" w:hAnsi="Times New Roman"/>
          <w:sz w:val="28"/>
          <w:szCs w:val="28"/>
          <w:lang w:eastAsia="ru-RU"/>
        </w:rPr>
        <w:t xml:space="preserve">от 26.08.2023 № 1390 </w:t>
      </w:r>
      <w:r>
        <w:rPr>
          <w:rFonts w:ascii="Times New Roman" w:eastAsia="Times New Roman" w:hAnsi="Times New Roman"/>
          <w:sz w:val="28"/>
          <w:szCs w:val="28"/>
          <w:lang w:eastAsia="ru-RU"/>
        </w:rPr>
        <w:t>«О </w:t>
      </w:r>
      <w:r w:rsidRPr="00C8531C">
        <w:rPr>
          <w:rFonts w:ascii="Times New Roman" w:eastAsia="Times New Roman" w:hAnsi="Times New Roman"/>
          <w:sz w:val="28"/>
          <w:szCs w:val="28"/>
          <w:lang w:eastAsia="ru-RU"/>
        </w:rPr>
        <w:t>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 согласно которому</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норматив накопления твердых коммунальных отходов религиозной организации рассчитывается исходя из площади объектов, составляющих имущество религиозного назначения.</w:t>
      </w:r>
    </w:p>
    <w:p w14:paraId="3DB4CBC1" w14:textId="77777777" w:rsidR="00E61506" w:rsidRPr="00C8531C" w:rsidRDefault="00E61506" w:rsidP="00E61506">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Введение нового норматива накопления твердых коммунальных отходов религиозной организации позволит религиозным организациям сократить расходы на вывоз твердых коммунальных отходов, поскольку до принятия указанного постановления единая расчетная единица при расчете норматива накопления отходов для религиозных организаций не была установлена, норматив накопления твердых коммунальных отходов религиозных организаций рассчитывался путем приравнивания их к иным потребителям (как правило, к административным, офисным учреждениям) исходя из общей площади религиозных организаций,</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что приводило к значительной переплате за услуги по обращению с твердыми коммунальными отходами.</w:t>
      </w:r>
    </w:p>
    <w:p w14:paraId="30920E16" w14:textId="3D8D3D15" w:rsidR="00E61506" w:rsidRDefault="00E61506" w:rsidP="000D5F47">
      <w:pPr>
        <w:widowControl w:val="0"/>
        <w:spacing w:after="0" w:line="240" w:lineRule="auto"/>
        <w:ind w:firstLine="709"/>
        <w:jc w:val="both"/>
        <w:rPr>
          <w:rFonts w:ascii="Times New Roman" w:eastAsia="Times New Roman" w:hAnsi="Times New Roman"/>
          <w:sz w:val="28"/>
          <w:szCs w:val="28"/>
          <w:lang w:eastAsia="ru-RU"/>
        </w:rPr>
      </w:pPr>
    </w:p>
    <w:p w14:paraId="098A7383" w14:textId="05EA44B1" w:rsidR="007F3C49" w:rsidRPr="00C8531C" w:rsidRDefault="00E231F5" w:rsidP="007F3C49">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27 сентября </w:t>
      </w:r>
      <w:r w:rsidRPr="00C8531C">
        <w:rPr>
          <w:rFonts w:ascii="Times New Roman" w:eastAsia="Times New Roman" w:hAnsi="Times New Roman"/>
          <w:sz w:val="28"/>
          <w:szCs w:val="28"/>
          <w:lang w:eastAsia="ru-RU"/>
        </w:rPr>
        <w:t>2023 г</w:t>
      </w:r>
      <w:r>
        <w:rPr>
          <w:rFonts w:ascii="Times New Roman" w:eastAsia="Times New Roman" w:hAnsi="Times New Roman"/>
          <w:sz w:val="28"/>
          <w:szCs w:val="28"/>
          <w:lang w:eastAsia="ru-RU"/>
        </w:rPr>
        <w:t>ода</w:t>
      </w:r>
      <w:r w:rsidRPr="00C8531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w:t>
      </w:r>
      <w:r w:rsidRPr="00C8531C">
        <w:rPr>
          <w:rFonts w:ascii="Times New Roman" w:eastAsia="Times New Roman" w:hAnsi="Times New Roman"/>
          <w:sz w:val="28"/>
          <w:szCs w:val="28"/>
          <w:lang w:eastAsia="ru-RU"/>
        </w:rPr>
        <w:t>одписа</w:t>
      </w:r>
      <w:r>
        <w:rPr>
          <w:rFonts w:ascii="Times New Roman" w:eastAsia="Times New Roman" w:hAnsi="Times New Roman"/>
          <w:sz w:val="28"/>
          <w:szCs w:val="28"/>
          <w:lang w:eastAsia="ru-RU"/>
        </w:rPr>
        <w:t xml:space="preserve">но </w:t>
      </w:r>
      <w:r w:rsidR="007F3C49">
        <w:rPr>
          <w:rFonts w:ascii="Times New Roman" w:eastAsia="Times New Roman" w:hAnsi="Times New Roman"/>
          <w:sz w:val="28"/>
          <w:szCs w:val="28"/>
          <w:lang w:eastAsia="ru-RU"/>
        </w:rPr>
        <w:t xml:space="preserve">соглашение </w:t>
      </w:r>
      <w:r w:rsidR="007F3C49" w:rsidRPr="00C8531C">
        <w:rPr>
          <w:rFonts w:ascii="Times New Roman" w:eastAsia="Times New Roman" w:hAnsi="Times New Roman"/>
          <w:sz w:val="28"/>
          <w:szCs w:val="28"/>
          <w:lang w:eastAsia="ru-RU"/>
        </w:rPr>
        <w:t xml:space="preserve">о сотрудничестве и взаимодействии между Координационным советом общественных наблюдательных комиссий субъектов Российской Федерации при Общественной палате Российской Федерации, Синодальным отделом Московского Патриархата по тюремному служению и Советом общественных палат России по вопросам деятельности общественных наблюдательных комиссий субъектов Российской Федерации и образования их новых составов. </w:t>
      </w:r>
    </w:p>
    <w:p w14:paraId="1F7E1420" w14:textId="213D0EDF" w:rsidR="007F3C49" w:rsidRPr="00C8531C" w:rsidRDefault="007F3C49" w:rsidP="007F3C49">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 xml:space="preserve">Согласно данному соглашению </w:t>
      </w:r>
      <w:proofErr w:type="gramStart"/>
      <w:r w:rsidRPr="00C8531C">
        <w:rPr>
          <w:rFonts w:ascii="Times New Roman" w:eastAsia="Times New Roman" w:hAnsi="Times New Roman"/>
          <w:sz w:val="28"/>
          <w:szCs w:val="28"/>
          <w:lang w:eastAsia="ru-RU"/>
        </w:rPr>
        <w:t>в г.</w:t>
      </w:r>
      <w:r w:rsidR="00E231F5">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Москве</w:t>
      </w:r>
      <w:proofErr w:type="gramEnd"/>
      <w:r w:rsidRPr="00C8531C">
        <w:rPr>
          <w:rFonts w:ascii="Times New Roman" w:eastAsia="Times New Roman" w:hAnsi="Times New Roman"/>
          <w:sz w:val="28"/>
          <w:szCs w:val="28"/>
          <w:lang w:eastAsia="ru-RU"/>
        </w:rPr>
        <w:t xml:space="preserve"> предстоит заключить аналогичное соглашение о сотрудничестве и взаимодействии между общественной палатой г. Москвы и Московской (городской) епархией в целях обеспечения прав лиц, находящихся в местах принудительного содержания, на свободу совести и свободу вероисповедания. </w:t>
      </w:r>
    </w:p>
    <w:p w14:paraId="42D6D78E" w14:textId="77777777" w:rsidR="007F3C49" w:rsidRDefault="007F3C49" w:rsidP="007F3C49">
      <w:pPr>
        <w:widowControl w:val="0"/>
        <w:spacing w:after="0" w:line="240" w:lineRule="auto"/>
        <w:ind w:firstLine="709"/>
        <w:jc w:val="both"/>
        <w:rPr>
          <w:rFonts w:ascii="Times New Roman" w:eastAsia="Times New Roman" w:hAnsi="Times New Roman"/>
          <w:sz w:val="28"/>
          <w:szCs w:val="28"/>
          <w:lang w:eastAsia="ru-RU"/>
        </w:rPr>
      </w:pPr>
      <w:proofErr w:type="gramStart"/>
      <w:r w:rsidRPr="00C8531C">
        <w:rPr>
          <w:rFonts w:ascii="Times New Roman" w:eastAsia="Times New Roman" w:hAnsi="Times New Roman"/>
          <w:sz w:val="28"/>
          <w:szCs w:val="28"/>
          <w:lang w:eastAsia="ru-RU"/>
        </w:rPr>
        <w:t>Согласно данному соглашению</w:t>
      </w:r>
      <w:proofErr w:type="gramEnd"/>
      <w:r w:rsidRPr="00C8531C">
        <w:rPr>
          <w:rFonts w:ascii="Times New Roman" w:eastAsia="Times New Roman" w:hAnsi="Times New Roman"/>
          <w:sz w:val="28"/>
          <w:szCs w:val="28"/>
          <w:lang w:eastAsia="ru-RU"/>
        </w:rPr>
        <w:t xml:space="preserve"> общественная палата и общественная наблюдательная комиссия г. Москвы будут оказывать помощь епархии по включению в состав членов данной комиссии кандидатур священнослужителей, рекомендуемых епархией, а также оказывать епархии содействие в подборе организации, обладающей правом на выдвижение кандидатур в состав общественной наблюдательной комиссии г. Москвы.</w:t>
      </w:r>
    </w:p>
    <w:p w14:paraId="0EB5E0BE" w14:textId="77777777" w:rsidR="007F3C49" w:rsidRPr="00C8531C" w:rsidRDefault="007F3C49" w:rsidP="000D5F47">
      <w:pPr>
        <w:widowControl w:val="0"/>
        <w:spacing w:after="0" w:line="240" w:lineRule="auto"/>
        <w:ind w:firstLine="709"/>
        <w:jc w:val="both"/>
        <w:rPr>
          <w:rFonts w:ascii="Times New Roman" w:eastAsia="Times New Roman" w:hAnsi="Times New Roman"/>
          <w:sz w:val="28"/>
          <w:szCs w:val="28"/>
          <w:lang w:eastAsia="ru-RU"/>
        </w:rPr>
      </w:pPr>
    </w:p>
    <w:p w14:paraId="35AC85AF" w14:textId="77777777" w:rsidR="00077580" w:rsidRPr="00C8531C" w:rsidRDefault="00077580" w:rsidP="00077580">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C8531C">
        <w:rPr>
          <w:rFonts w:ascii="Times New Roman" w:eastAsia="Times New Roman" w:hAnsi="Times New Roman"/>
          <w:sz w:val="28"/>
          <w:szCs w:val="28"/>
          <w:lang w:eastAsia="ru-RU"/>
        </w:rPr>
        <w:t xml:space="preserve">жидается </w:t>
      </w:r>
      <w:r>
        <w:rPr>
          <w:rFonts w:ascii="Times New Roman" w:eastAsia="Times New Roman" w:hAnsi="Times New Roman"/>
          <w:sz w:val="28"/>
          <w:szCs w:val="28"/>
          <w:lang w:eastAsia="ru-RU"/>
        </w:rPr>
        <w:t xml:space="preserve">рассмотрение </w:t>
      </w:r>
      <w:r w:rsidRPr="00C8531C">
        <w:rPr>
          <w:rFonts w:ascii="Times New Roman" w:eastAsia="Times New Roman" w:hAnsi="Times New Roman"/>
          <w:sz w:val="28"/>
          <w:szCs w:val="28"/>
          <w:lang w:eastAsia="ru-RU"/>
        </w:rPr>
        <w:t>Федерального закона</w:t>
      </w:r>
      <w:r>
        <w:rPr>
          <w:rFonts w:ascii="Times New Roman" w:eastAsia="Times New Roman" w:hAnsi="Times New Roman"/>
          <w:sz w:val="28"/>
          <w:szCs w:val="28"/>
          <w:lang w:eastAsia="ru-RU"/>
        </w:rPr>
        <w:t xml:space="preserve"> «О </w:t>
      </w:r>
      <w:r w:rsidRPr="00C8531C">
        <w:rPr>
          <w:rFonts w:ascii="Times New Roman" w:eastAsia="Times New Roman" w:hAnsi="Times New Roman"/>
          <w:sz w:val="28"/>
          <w:szCs w:val="28"/>
          <w:lang w:eastAsia="ru-RU"/>
        </w:rPr>
        <w:t xml:space="preserve">внесении изменений </w:t>
      </w:r>
      <w:r>
        <w:rPr>
          <w:rFonts w:ascii="Times New Roman" w:eastAsia="Times New Roman" w:hAnsi="Times New Roman"/>
          <w:sz w:val="28"/>
          <w:szCs w:val="28"/>
          <w:lang w:eastAsia="ru-RU"/>
        </w:rPr>
        <w:t xml:space="preserve">в статью 3 Федерального закона </w:t>
      </w:r>
      <w:r w:rsidRPr="002A2653">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О передаче религиозным организациям имущества религиозного назначения, находящегося в государственной или муниципальной собственности</w:t>
      </w:r>
      <w:r w:rsidRPr="002A2653">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w:t>
      </w:r>
    </w:p>
    <w:p w14:paraId="3691488A" w14:textId="77777777" w:rsidR="00077580" w:rsidRPr="00C8531C" w:rsidRDefault="00077580" w:rsidP="00077580">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Согласно закон</w:t>
      </w:r>
      <w:r>
        <w:rPr>
          <w:rFonts w:ascii="Times New Roman" w:eastAsia="Times New Roman" w:hAnsi="Times New Roman"/>
          <w:sz w:val="28"/>
          <w:szCs w:val="28"/>
          <w:lang w:eastAsia="ru-RU"/>
        </w:rPr>
        <w:t>опроекту</w:t>
      </w:r>
      <w:r w:rsidRPr="00C8531C">
        <w:rPr>
          <w:rFonts w:ascii="Times New Roman" w:eastAsia="Times New Roman" w:hAnsi="Times New Roman"/>
          <w:sz w:val="28"/>
          <w:szCs w:val="28"/>
          <w:lang w:eastAsia="ru-RU"/>
        </w:rPr>
        <w:t xml:space="preserve"> статья 3 Федерального </w:t>
      </w:r>
      <w:r>
        <w:rPr>
          <w:rFonts w:ascii="Times New Roman" w:eastAsia="Times New Roman" w:hAnsi="Times New Roman"/>
          <w:sz w:val="28"/>
          <w:szCs w:val="28"/>
          <w:lang w:eastAsia="ru-RU"/>
        </w:rPr>
        <w:t>закона от 30 ноября 2010 года № </w:t>
      </w:r>
      <w:r w:rsidRPr="00C8531C">
        <w:rPr>
          <w:rFonts w:ascii="Times New Roman" w:eastAsia="Times New Roman" w:hAnsi="Times New Roman"/>
          <w:sz w:val="28"/>
          <w:szCs w:val="28"/>
          <w:lang w:eastAsia="ru-RU"/>
        </w:rPr>
        <w:t xml:space="preserve">327-ФЗ </w:t>
      </w:r>
      <w:r>
        <w:rPr>
          <w:rFonts w:ascii="Times New Roman" w:eastAsia="Times New Roman" w:hAnsi="Times New Roman"/>
          <w:sz w:val="28"/>
          <w:szCs w:val="28"/>
          <w:lang w:eastAsia="ru-RU"/>
        </w:rPr>
        <w:t xml:space="preserve">будет </w:t>
      </w:r>
      <w:r w:rsidRPr="00C8531C">
        <w:rPr>
          <w:rFonts w:ascii="Times New Roman" w:eastAsia="Times New Roman" w:hAnsi="Times New Roman"/>
          <w:sz w:val="28"/>
          <w:szCs w:val="28"/>
          <w:lang w:eastAsia="ru-RU"/>
        </w:rPr>
        <w:t>дополнена пунктами 21 и 22, в соответствии с которыми государственное или муниципальное имущество религиозного назначения не подлежит приватизации, а сделки приватизации такого имущества являются недействительными в случае, если они заключены после вступления в силу означенного Федерального закона (то есть после 14.12.2010), а в отношении жилых помещений, собственниками которых являются граждане –</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с момента вступления в силу Федерального закона</w:t>
      </w:r>
      <w:r>
        <w:rPr>
          <w:rFonts w:ascii="Times New Roman" w:eastAsia="Times New Roman" w:hAnsi="Times New Roman"/>
          <w:sz w:val="28"/>
          <w:szCs w:val="28"/>
          <w:lang w:eastAsia="ru-RU"/>
        </w:rPr>
        <w:t xml:space="preserve"> «О </w:t>
      </w:r>
      <w:r w:rsidRPr="00C8531C">
        <w:rPr>
          <w:rFonts w:ascii="Times New Roman" w:eastAsia="Times New Roman" w:hAnsi="Times New Roman"/>
          <w:sz w:val="28"/>
          <w:szCs w:val="28"/>
          <w:lang w:eastAsia="ru-RU"/>
        </w:rPr>
        <w:t xml:space="preserve">внесении изменений в статью 3 Федерального закона </w:t>
      </w:r>
      <w:r w:rsidRPr="002A2653">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О передаче религиозным организациям имущества религиозного назначения, находящегося в государственной или муниципальной собственности</w:t>
      </w:r>
      <w:r w:rsidRPr="002A2653">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w:t>
      </w:r>
    </w:p>
    <w:p w14:paraId="7E98B849" w14:textId="77777777" w:rsidR="00077580" w:rsidRPr="00C8531C" w:rsidRDefault="00077580" w:rsidP="00077580">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Исключение предусмотрено для сделок приватизации культовых зданий, строений, сооружений (церкви, колокольни, часовни, костелы, кирхи, мечети, буддистские храмы, пагоды, синагоги, молельные дома), относящихся к объектам культурного наследия религиозного назначения и не являющихся жилыми помещениями, собственниками которых являются граждане. Такие сделки являются недействительными, если они заключены после:</w:t>
      </w:r>
    </w:p>
    <w:p w14:paraId="43E2C6C6" w14:textId="77777777" w:rsidR="00077580" w:rsidRPr="000D5F47" w:rsidRDefault="00077580" w:rsidP="00077580">
      <w:pPr>
        <w:pStyle w:val="a3"/>
        <w:widowControl w:val="0"/>
        <w:numPr>
          <w:ilvl w:val="0"/>
          <w:numId w:val="6"/>
        </w:numPr>
        <w:spacing w:after="0" w:line="240" w:lineRule="auto"/>
        <w:ind w:left="99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29 июня </w:t>
      </w:r>
      <w:r w:rsidRPr="000D5F47">
        <w:rPr>
          <w:rFonts w:ascii="Times New Roman" w:eastAsia="Times New Roman" w:hAnsi="Times New Roman"/>
          <w:sz w:val="28"/>
          <w:szCs w:val="28"/>
          <w:lang w:eastAsia="ru-RU"/>
        </w:rPr>
        <w:t>2002</w:t>
      </w:r>
      <w:r>
        <w:rPr>
          <w:rFonts w:ascii="Times New Roman" w:eastAsia="Times New Roman" w:hAnsi="Times New Roman"/>
          <w:sz w:val="28"/>
          <w:szCs w:val="28"/>
          <w:lang w:eastAsia="ru-RU"/>
        </w:rPr>
        <w:t xml:space="preserve"> года:</w:t>
      </w:r>
      <w:r w:rsidRPr="000D5F47">
        <w:rPr>
          <w:rFonts w:ascii="Times New Roman" w:eastAsia="Times New Roman" w:hAnsi="Times New Roman"/>
          <w:sz w:val="28"/>
          <w:szCs w:val="28"/>
          <w:lang w:eastAsia="ru-RU"/>
        </w:rPr>
        <w:t xml:space="preserve"> в отношении культовых зданий, строений, сооружений, являющихся объектами культурного наследия религиозного назначения федерального и регионального значения (ч. 2 ст. 50 Федерального закона от 25.06.2002 года № 73-ФЗ «Об объектах культурного наследия (памятниках истории и культуры) народов </w:t>
      </w:r>
      <w:r w:rsidRPr="000D5F47">
        <w:rPr>
          <w:rFonts w:ascii="Times New Roman" w:eastAsia="Times New Roman" w:hAnsi="Times New Roman"/>
          <w:sz w:val="28"/>
          <w:szCs w:val="28"/>
          <w:lang w:eastAsia="ru-RU"/>
        </w:rPr>
        <w:lastRenderedPageBreak/>
        <w:t>Российской Федерации» (в ред. от 25.06.2002).</w:t>
      </w:r>
    </w:p>
    <w:p w14:paraId="6DF07650" w14:textId="77777777" w:rsidR="00077580" w:rsidRPr="000D5F47" w:rsidRDefault="00077580" w:rsidP="00077580">
      <w:pPr>
        <w:pStyle w:val="a3"/>
        <w:widowControl w:val="0"/>
        <w:numPr>
          <w:ilvl w:val="0"/>
          <w:numId w:val="6"/>
        </w:numPr>
        <w:spacing w:after="0" w:line="240" w:lineRule="auto"/>
        <w:ind w:left="99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26 ноября </w:t>
      </w:r>
      <w:r w:rsidRPr="000D5F47">
        <w:rPr>
          <w:rFonts w:ascii="Times New Roman" w:eastAsia="Times New Roman" w:hAnsi="Times New Roman"/>
          <w:sz w:val="28"/>
          <w:szCs w:val="28"/>
          <w:lang w:eastAsia="ru-RU"/>
        </w:rPr>
        <w:t>1994</w:t>
      </w:r>
      <w:r>
        <w:rPr>
          <w:rFonts w:ascii="Times New Roman" w:eastAsia="Times New Roman" w:hAnsi="Times New Roman"/>
          <w:sz w:val="28"/>
          <w:szCs w:val="28"/>
          <w:lang w:eastAsia="ru-RU"/>
        </w:rPr>
        <w:t xml:space="preserve"> года:</w:t>
      </w:r>
      <w:r w:rsidRPr="000D5F47">
        <w:rPr>
          <w:rFonts w:ascii="Times New Roman" w:eastAsia="Times New Roman" w:hAnsi="Times New Roman"/>
          <w:sz w:val="28"/>
          <w:szCs w:val="28"/>
          <w:lang w:eastAsia="ru-RU"/>
        </w:rPr>
        <w:t xml:space="preserve"> в отношении культовых зданий, строений, сооружений, являющихся объектами культурного наследия религиозного назначения местного (муниципального) значения (Указ от 26.11.1994 </w:t>
      </w:r>
      <w:r>
        <w:rPr>
          <w:rFonts w:ascii="Times New Roman" w:eastAsia="Times New Roman" w:hAnsi="Times New Roman"/>
          <w:sz w:val="28"/>
          <w:szCs w:val="28"/>
          <w:lang w:eastAsia="ru-RU"/>
        </w:rPr>
        <w:t>№ </w:t>
      </w:r>
      <w:r w:rsidRPr="000D5F47">
        <w:rPr>
          <w:rFonts w:ascii="Times New Roman" w:eastAsia="Times New Roman" w:hAnsi="Times New Roman"/>
          <w:sz w:val="28"/>
          <w:szCs w:val="28"/>
          <w:lang w:eastAsia="ru-RU"/>
        </w:rPr>
        <w:t xml:space="preserve">2121 </w:t>
      </w:r>
      <w:r>
        <w:rPr>
          <w:rFonts w:ascii="Times New Roman" w:eastAsia="Times New Roman" w:hAnsi="Times New Roman"/>
          <w:sz w:val="28"/>
          <w:szCs w:val="28"/>
          <w:lang w:eastAsia="ru-RU"/>
        </w:rPr>
        <w:t>«О </w:t>
      </w:r>
      <w:r w:rsidRPr="000D5F47">
        <w:rPr>
          <w:rFonts w:ascii="Times New Roman" w:eastAsia="Times New Roman" w:hAnsi="Times New Roman"/>
          <w:sz w:val="28"/>
          <w:szCs w:val="28"/>
          <w:lang w:eastAsia="ru-RU"/>
        </w:rPr>
        <w:t>приватизации в Российской Федерации недвижимых памятников истории и культуры местного значения</w:t>
      </w:r>
      <w:r>
        <w:rPr>
          <w:rFonts w:ascii="Times New Roman" w:eastAsia="Times New Roman" w:hAnsi="Times New Roman"/>
          <w:sz w:val="28"/>
          <w:szCs w:val="28"/>
          <w:lang w:eastAsia="ru-RU"/>
        </w:rPr>
        <w:t>»</w:t>
      </w:r>
      <w:r w:rsidRPr="000D5F47">
        <w:rPr>
          <w:rFonts w:ascii="Times New Roman" w:eastAsia="Times New Roman" w:hAnsi="Times New Roman"/>
          <w:sz w:val="28"/>
          <w:szCs w:val="28"/>
          <w:lang w:eastAsia="ru-RU"/>
        </w:rPr>
        <w:t>).</w:t>
      </w:r>
    </w:p>
    <w:p w14:paraId="3CF7D9D7" w14:textId="77777777" w:rsidR="00077580" w:rsidRPr="00C8531C" w:rsidRDefault="00077580" w:rsidP="00077580">
      <w:pPr>
        <w:widowControl w:val="0"/>
        <w:spacing w:after="0" w:line="240" w:lineRule="auto"/>
        <w:ind w:firstLine="709"/>
        <w:jc w:val="both"/>
        <w:rPr>
          <w:rFonts w:ascii="Times New Roman" w:eastAsia="Times New Roman" w:hAnsi="Times New Roman"/>
          <w:sz w:val="28"/>
          <w:szCs w:val="28"/>
          <w:lang w:eastAsia="ru-RU"/>
        </w:rPr>
      </w:pPr>
    </w:p>
    <w:p w14:paraId="0B6CF3D6" w14:textId="77777777" w:rsidR="00077580" w:rsidRPr="00C8531C" w:rsidRDefault="00077580" w:rsidP="00077580">
      <w:pPr>
        <w:pStyle w:val="a3"/>
        <w:widowControl w:val="0"/>
        <w:numPr>
          <w:ilvl w:val="0"/>
          <w:numId w:val="3"/>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C8531C">
        <w:rPr>
          <w:rFonts w:ascii="Times New Roman" w:eastAsia="Times New Roman" w:hAnsi="Times New Roman"/>
          <w:sz w:val="28"/>
          <w:szCs w:val="28"/>
          <w:lang w:eastAsia="ru-RU"/>
        </w:rPr>
        <w:t xml:space="preserve">жидается </w:t>
      </w:r>
      <w:r>
        <w:rPr>
          <w:rFonts w:ascii="Times New Roman" w:eastAsia="Times New Roman" w:hAnsi="Times New Roman"/>
          <w:sz w:val="28"/>
          <w:szCs w:val="28"/>
          <w:lang w:eastAsia="ru-RU"/>
        </w:rPr>
        <w:t xml:space="preserve">рассмотрение </w:t>
      </w:r>
      <w:r w:rsidRPr="00C8531C">
        <w:rPr>
          <w:rFonts w:ascii="Times New Roman" w:eastAsia="Times New Roman" w:hAnsi="Times New Roman"/>
          <w:sz w:val="28"/>
          <w:szCs w:val="28"/>
          <w:lang w:eastAsia="ru-RU"/>
        </w:rPr>
        <w:t xml:space="preserve">Федерального закона </w:t>
      </w:r>
      <w:r>
        <w:rPr>
          <w:rFonts w:ascii="Times New Roman" w:eastAsia="Times New Roman" w:hAnsi="Times New Roman"/>
          <w:sz w:val="28"/>
          <w:szCs w:val="28"/>
          <w:lang w:eastAsia="ru-RU"/>
        </w:rPr>
        <w:t>«О </w:t>
      </w:r>
      <w:r w:rsidRPr="00C8531C">
        <w:rPr>
          <w:rFonts w:ascii="Times New Roman" w:eastAsia="Times New Roman" w:hAnsi="Times New Roman"/>
          <w:sz w:val="28"/>
          <w:szCs w:val="28"/>
          <w:lang w:eastAsia="ru-RU"/>
        </w:rPr>
        <w:t>внесении изменений в Федеральный закон "О Музейном фонде Российской Федерации и музеях в Российской Федерации"</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w:t>
      </w:r>
    </w:p>
    <w:p w14:paraId="6DD30D57" w14:textId="77777777" w:rsidR="00077580" w:rsidRPr="00C8531C" w:rsidRDefault="00077580" w:rsidP="0007758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C8531C">
        <w:rPr>
          <w:rFonts w:ascii="Times New Roman" w:eastAsia="Times New Roman" w:hAnsi="Times New Roman"/>
          <w:sz w:val="28"/>
          <w:szCs w:val="28"/>
          <w:lang w:eastAsia="ru-RU"/>
        </w:rPr>
        <w:t xml:space="preserve">т. 16 Федерального закона </w:t>
      </w:r>
      <w:r>
        <w:rPr>
          <w:rFonts w:ascii="Times New Roman" w:eastAsia="Times New Roman" w:hAnsi="Times New Roman"/>
          <w:sz w:val="28"/>
          <w:szCs w:val="28"/>
          <w:lang w:eastAsia="ru-RU"/>
        </w:rPr>
        <w:t>«О </w:t>
      </w:r>
      <w:r w:rsidRPr="00C8531C">
        <w:rPr>
          <w:rFonts w:ascii="Times New Roman" w:eastAsia="Times New Roman" w:hAnsi="Times New Roman"/>
          <w:sz w:val="28"/>
          <w:szCs w:val="28"/>
          <w:lang w:eastAsia="ru-RU"/>
        </w:rPr>
        <w:t>Музейном фонде Российской Федерации и музеях в Российской Федерации</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будет </w:t>
      </w:r>
      <w:r w:rsidRPr="00C8531C">
        <w:rPr>
          <w:rFonts w:ascii="Times New Roman" w:eastAsia="Times New Roman" w:hAnsi="Times New Roman"/>
          <w:sz w:val="28"/>
          <w:szCs w:val="28"/>
          <w:lang w:eastAsia="ru-RU"/>
        </w:rPr>
        <w:t xml:space="preserve">дополнена положением, согласно которому музейные предметы и музейные коллекции, включенные в состав государственной части Музейного фонда Российской Федерации и находящиеся в государственной собственности, могут передаваться в безвозмездное пользование религиозным организациям с разрешения федерального органа исполнительной власти в сфере культуры на основании соответствующих договоров в порядке, установленном Правительством Российской Федерации. </w:t>
      </w:r>
    </w:p>
    <w:p w14:paraId="099F2350" w14:textId="4C19B66C" w:rsidR="00077580" w:rsidRPr="00EC2816" w:rsidRDefault="00077580" w:rsidP="00EC2816">
      <w:pPr>
        <w:widowControl w:val="0"/>
        <w:spacing w:after="0" w:line="240" w:lineRule="auto"/>
        <w:ind w:firstLine="709"/>
        <w:jc w:val="both"/>
        <w:rPr>
          <w:rFonts w:ascii="Times New Roman" w:eastAsia="Times New Roman" w:hAnsi="Times New Roman"/>
          <w:sz w:val="28"/>
          <w:szCs w:val="28"/>
          <w:lang w:eastAsia="ru-RU"/>
        </w:rPr>
      </w:pPr>
      <w:r w:rsidRPr="00C8531C">
        <w:rPr>
          <w:rFonts w:ascii="Times New Roman" w:eastAsia="Times New Roman" w:hAnsi="Times New Roman"/>
          <w:sz w:val="28"/>
          <w:szCs w:val="28"/>
          <w:lang w:eastAsia="ru-RU"/>
        </w:rPr>
        <w:t>В настоящее время</w:t>
      </w:r>
      <w:r>
        <w:rPr>
          <w:rFonts w:ascii="Times New Roman" w:eastAsia="Times New Roman" w:hAnsi="Times New Roman"/>
          <w:sz w:val="28"/>
          <w:szCs w:val="28"/>
          <w:lang w:eastAsia="ru-RU"/>
        </w:rPr>
        <w:t xml:space="preserve"> </w:t>
      </w:r>
      <w:r w:rsidRPr="00C8531C">
        <w:rPr>
          <w:rFonts w:ascii="Times New Roman" w:eastAsia="Times New Roman" w:hAnsi="Times New Roman"/>
          <w:sz w:val="28"/>
          <w:szCs w:val="28"/>
          <w:lang w:eastAsia="ru-RU"/>
        </w:rPr>
        <w:t xml:space="preserve">такой порядок установлен постановлением Правительства </w:t>
      </w:r>
      <w:r w:rsidR="00632BD2">
        <w:rPr>
          <w:rFonts w:ascii="Times New Roman" w:eastAsia="Times New Roman" w:hAnsi="Times New Roman"/>
          <w:sz w:val="28"/>
          <w:szCs w:val="28"/>
          <w:lang w:eastAsia="ru-RU"/>
        </w:rPr>
        <w:t>Российской Федерации</w:t>
      </w:r>
      <w:r w:rsidRPr="00C8531C">
        <w:rPr>
          <w:rFonts w:ascii="Times New Roman" w:eastAsia="Times New Roman" w:hAnsi="Times New Roman"/>
          <w:sz w:val="28"/>
          <w:szCs w:val="28"/>
          <w:lang w:eastAsia="ru-RU"/>
        </w:rPr>
        <w:t xml:space="preserve"> от 30.06.2001 </w:t>
      </w:r>
      <w:r>
        <w:rPr>
          <w:rFonts w:ascii="Times New Roman" w:eastAsia="Times New Roman" w:hAnsi="Times New Roman"/>
          <w:sz w:val="28"/>
          <w:szCs w:val="28"/>
          <w:lang w:eastAsia="ru-RU"/>
        </w:rPr>
        <w:t>№ </w:t>
      </w:r>
      <w:r w:rsidRPr="00C8531C">
        <w:rPr>
          <w:rFonts w:ascii="Times New Roman" w:eastAsia="Times New Roman" w:hAnsi="Times New Roman"/>
          <w:sz w:val="28"/>
          <w:szCs w:val="28"/>
          <w:lang w:eastAsia="ru-RU"/>
        </w:rPr>
        <w:t xml:space="preserve">490 </w:t>
      </w:r>
      <w:r>
        <w:rPr>
          <w:rFonts w:ascii="Times New Roman" w:eastAsia="Times New Roman" w:hAnsi="Times New Roman"/>
          <w:sz w:val="28"/>
          <w:szCs w:val="28"/>
          <w:lang w:eastAsia="ru-RU"/>
        </w:rPr>
        <w:t>«О </w:t>
      </w:r>
      <w:r w:rsidRPr="00C8531C">
        <w:rPr>
          <w:rFonts w:ascii="Times New Roman" w:eastAsia="Times New Roman" w:hAnsi="Times New Roman"/>
          <w:sz w:val="28"/>
          <w:szCs w:val="28"/>
          <w:lang w:eastAsia="ru-RU"/>
        </w:rPr>
        <w:t>порядке передачи религиозным организациям находящегося в федеральной собственности имущества религиозного назначения, отнесенного к музейным предметам и музейным коллекциям, включенным в состав государственной части Музейного фонда Российской Федерации, либо документам Архивного фонда Российской Федерации</w:t>
      </w:r>
      <w:r>
        <w:rPr>
          <w:rFonts w:ascii="Times New Roman" w:eastAsia="Times New Roman" w:hAnsi="Times New Roman"/>
          <w:sz w:val="28"/>
          <w:szCs w:val="28"/>
          <w:lang w:eastAsia="ru-RU"/>
        </w:rPr>
        <w:t>»</w:t>
      </w:r>
      <w:r w:rsidRPr="00C8531C">
        <w:rPr>
          <w:rFonts w:ascii="Times New Roman" w:eastAsia="Times New Roman" w:hAnsi="Times New Roman"/>
          <w:sz w:val="28"/>
          <w:szCs w:val="28"/>
          <w:lang w:eastAsia="ru-RU"/>
        </w:rPr>
        <w:t>).</w:t>
      </w:r>
    </w:p>
    <w:sectPr w:rsidR="00077580" w:rsidRPr="00EC2816" w:rsidSect="007164D3">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123A" w14:textId="77777777" w:rsidR="00E93C8C" w:rsidRDefault="00E93C8C" w:rsidP="00410049">
      <w:pPr>
        <w:spacing w:after="0" w:line="240" w:lineRule="auto"/>
      </w:pPr>
      <w:r>
        <w:separator/>
      </w:r>
    </w:p>
  </w:endnote>
  <w:endnote w:type="continuationSeparator" w:id="0">
    <w:p w14:paraId="5F565A62" w14:textId="77777777" w:rsidR="00E93C8C" w:rsidRDefault="00E93C8C" w:rsidP="0041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077469918"/>
      <w:docPartObj>
        <w:docPartGallery w:val="Page Numbers (Bottom of Page)"/>
        <w:docPartUnique/>
      </w:docPartObj>
    </w:sdtPr>
    <w:sdtEndPr>
      <w:rPr>
        <w:sz w:val="28"/>
        <w:szCs w:val="28"/>
      </w:rPr>
    </w:sdtEndPr>
    <w:sdtContent>
      <w:p w14:paraId="19035472" w14:textId="77777777" w:rsidR="00916903" w:rsidRPr="007F3C49" w:rsidRDefault="00916903" w:rsidP="00410049">
        <w:pPr>
          <w:pStyle w:val="a6"/>
          <w:jc w:val="right"/>
          <w:rPr>
            <w:rFonts w:ascii="Times New Roman" w:hAnsi="Times New Roman"/>
            <w:sz w:val="28"/>
            <w:szCs w:val="28"/>
          </w:rPr>
        </w:pPr>
        <w:r w:rsidRPr="007F3C49">
          <w:rPr>
            <w:rFonts w:ascii="Times New Roman" w:hAnsi="Times New Roman"/>
            <w:sz w:val="28"/>
            <w:szCs w:val="28"/>
          </w:rPr>
          <w:fldChar w:fldCharType="begin"/>
        </w:r>
        <w:r w:rsidRPr="007F3C49">
          <w:rPr>
            <w:rFonts w:ascii="Times New Roman" w:hAnsi="Times New Roman"/>
            <w:sz w:val="28"/>
            <w:szCs w:val="28"/>
          </w:rPr>
          <w:instrText>PAGE   \* MERGEFORMAT</w:instrText>
        </w:r>
        <w:r w:rsidRPr="007F3C49">
          <w:rPr>
            <w:rFonts w:ascii="Times New Roman" w:hAnsi="Times New Roman"/>
            <w:sz w:val="28"/>
            <w:szCs w:val="28"/>
          </w:rPr>
          <w:fldChar w:fldCharType="separate"/>
        </w:r>
        <w:r w:rsidR="009E7ECE" w:rsidRPr="007F3C49">
          <w:rPr>
            <w:rFonts w:ascii="Times New Roman" w:hAnsi="Times New Roman"/>
            <w:noProof/>
            <w:sz w:val="28"/>
            <w:szCs w:val="28"/>
          </w:rPr>
          <w:t>5</w:t>
        </w:r>
        <w:r w:rsidRPr="007F3C49">
          <w:rPr>
            <w:rFonts w:ascii="Times New Roman" w:hAnsi="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6DFA" w14:textId="77777777" w:rsidR="00E93C8C" w:rsidRDefault="00E93C8C" w:rsidP="00410049">
      <w:pPr>
        <w:spacing w:after="0" w:line="240" w:lineRule="auto"/>
      </w:pPr>
      <w:r>
        <w:separator/>
      </w:r>
    </w:p>
  </w:footnote>
  <w:footnote w:type="continuationSeparator" w:id="0">
    <w:p w14:paraId="54BA89C0" w14:textId="77777777" w:rsidR="00E93C8C" w:rsidRDefault="00E93C8C" w:rsidP="00410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5D29"/>
    <w:multiLevelType w:val="hybridMultilevel"/>
    <w:tmpl w:val="9DDA43CE"/>
    <w:lvl w:ilvl="0" w:tplc="BABA08E6">
      <w:start w:val="1"/>
      <w:numFmt w:val="decimal"/>
      <w:lvlText w:val="%1."/>
      <w:lvlJc w:val="left"/>
      <w:pPr>
        <w:ind w:left="951" w:hanging="3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9C609F1"/>
    <w:multiLevelType w:val="hybridMultilevel"/>
    <w:tmpl w:val="36EED1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6C31088"/>
    <w:multiLevelType w:val="hybridMultilevel"/>
    <w:tmpl w:val="5F92C3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3BEE48A1"/>
    <w:multiLevelType w:val="hybridMultilevel"/>
    <w:tmpl w:val="F8F6B0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C28371F"/>
    <w:multiLevelType w:val="hybridMultilevel"/>
    <w:tmpl w:val="B16E6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D77568A"/>
    <w:multiLevelType w:val="hybridMultilevel"/>
    <w:tmpl w:val="BB52BCEC"/>
    <w:lvl w:ilvl="0" w:tplc="6DBC3A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CB32D79"/>
    <w:multiLevelType w:val="hybridMultilevel"/>
    <w:tmpl w:val="5F92C3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864371601">
    <w:abstractNumId w:val="1"/>
  </w:num>
  <w:num w:numId="2" w16cid:durableId="1745252374">
    <w:abstractNumId w:val="5"/>
  </w:num>
  <w:num w:numId="3" w16cid:durableId="622929827">
    <w:abstractNumId w:val="6"/>
  </w:num>
  <w:num w:numId="4" w16cid:durableId="1905026010">
    <w:abstractNumId w:val="0"/>
  </w:num>
  <w:num w:numId="5" w16cid:durableId="1415006489">
    <w:abstractNumId w:val="3"/>
  </w:num>
  <w:num w:numId="6" w16cid:durableId="1773352485">
    <w:abstractNumId w:val="4"/>
  </w:num>
  <w:num w:numId="7" w16cid:durableId="937711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846"/>
    <w:rsid w:val="0001134A"/>
    <w:rsid w:val="00013FF8"/>
    <w:rsid w:val="00024C62"/>
    <w:rsid w:val="00061A26"/>
    <w:rsid w:val="000726C5"/>
    <w:rsid w:val="00077580"/>
    <w:rsid w:val="00086176"/>
    <w:rsid w:val="00096855"/>
    <w:rsid w:val="000D5F47"/>
    <w:rsid w:val="0010066D"/>
    <w:rsid w:val="00125C3E"/>
    <w:rsid w:val="00157BA2"/>
    <w:rsid w:val="0017658F"/>
    <w:rsid w:val="001E07C0"/>
    <w:rsid w:val="00217461"/>
    <w:rsid w:val="00217B21"/>
    <w:rsid w:val="0028452B"/>
    <w:rsid w:val="002A2653"/>
    <w:rsid w:val="002D6D87"/>
    <w:rsid w:val="002F2DE4"/>
    <w:rsid w:val="00305326"/>
    <w:rsid w:val="00307A69"/>
    <w:rsid w:val="003201A9"/>
    <w:rsid w:val="00320A23"/>
    <w:rsid w:val="00330C38"/>
    <w:rsid w:val="00332B4B"/>
    <w:rsid w:val="00352A27"/>
    <w:rsid w:val="003A64DC"/>
    <w:rsid w:val="003D2902"/>
    <w:rsid w:val="003E2042"/>
    <w:rsid w:val="003F3575"/>
    <w:rsid w:val="00410049"/>
    <w:rsid w:val="00452223"/>
    <w:rsid w:val="004F7093"/>
    <w:rsid w:val="00540E21"/>
    <w:rsid w:val="005624D7"/>
    <w:rsid w:val="00563DB6"/>
    <w:rsid w:val="00607D3D"/>
    <w:rsid w:val="00627F79"/>
    <w:rsid w:val="00632BD2"/>
    <w:rsid w:val="00642D2F"/>
    <w:rsid w:val="006B76FC"/>
    <w:rsid w:val="006E1470"/>
    <w:rsid w:val="007024CF"/>
    <w:rsid w:val="007132C5"/>
    <w:rsid w:val="007164D3"/>
    <w:rsid w:val="0072073B"/>
    <w:rsid w:val="00733327"/>
    <w:rsid w:val="00744FE9"/>
    <w:rsid w:val="00770C15"/>
    <w:rsid w:val="00784B93"/>
    <w:rsid w:val="007F3C49"/>
    <w:rsid w:val="008E39E0"/>
    <w:rsid w:val="0091096F"/>
    <w:rsid w:val="00916903"/>
    <w:rsid w:val="00920898"/>
    <w:rsid w:val="009250BD"/>
    <w:rsid w:val="009327ED"/>
    <w:rsid w:val="009540E2"/>
    <w:rsid w:val="009650F5"/>
    <w:rsid w:val="009E7ECE"/>
    <w:rsid w:val="00A668ED"/>
    <w:rsid w:val="00B35539"/>
    <w:rsid w:val="00B631F8"/>
    <w:rsid w:val="00C426D9"/>
    <w:rsid w:val="00C716D7"/>
    <w:rsid w:val="00C8531C"/>
    <w:rsid w:val="00D22F5F"/>
    <w:rsid w:val="00D73039"/>
    <w:rsid w:val="00DC4B04"/>
    <w:rsid w:val="00DF4DC3"/>
    <w:rsid w:val="00E231F5"/>
    <w:rsid w:val="00E42849"/>
    <w:rsid w:val="00E61506"/>
    <w:rsid w:val="00E61679"/>
    <w:rsid w:val="00E81763"/>
    <w:rsid w:val="00E93C8C"/>
    <w:rsid w:val="00EC0846"/>
    <w:rsid w:val="00EC2816"/>
    <w:rsid w:val="00ED6FEC"/>
    <w:rsid w:val="00EF4634"/>
    <w:rsid w:val="00F9483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2699"/>
  <w15:docId w15:val="{098488DB-AD01-47D3-8C45-B559F4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846"/>
    <w:rPr>
      <w:rFonts w:ascii="Calibri" w:eastAsia="Calibri" w:hAnsi="Calibri" w:cs="Times New Roman"/>
    </w:rPr>
  </w:style>
  <w:style w:type="paragraph" w:styleId="1">
    <w:name w:val="heading 1"/>
    <w:basedOn w:val="a"/>
    <w:link w:val="10"/>
    <w:uiPriority w:val="9"/>
    <w:qFormat/>
    <w:rsid w:val="00125C3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846"/>
    <w:pPr>
      <w:ind w:left="720"/>
      <w:contextualSpacing/>
    </w:pPr>
  </w:style>
  <w:style w:type="paragraph" w:customStyle="1" w:styleId="ConsPlusNormal">
    <w:name w:val="ConsPlusNormal"/>
    <w:rsid w:val="00A668ED"/>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4100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0049"/>
    <w:rPr>
      <w:rFonts w:ascii="Calibri" w:eastAsia="Calibri" w:hAnsi="Calibri" w:cs="Times New Roman"/>
    </w:rPr>
  </w:style>
  <w:style w:type="paragraph" w:styleId="a6">
    <w:name w:val="footer"/>
    <w:basedOn w:val="a"/>
    <w:link w:val="a7"/>
    <w:uiPriority w:val="99"/>
    <w:unhideWhenUsed/>
    <w:rsid w:val="004100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0049"/>
    <w:rPr>
      <w:rFonts w:ascii="Calibri" w:eastAsia="Calibri" w:hAnsi="Calibri" w:cs="Times New Roman"/>
    </w:rPr>
  </w:style>
  <w:style w:type="character" w:customStyle="1" w:styleId="10">
    <w:name w:val="Заголовок 1 Знак"/>
    <w:basedOn w:val="a0"/>
    <w:link w:val="1"/>
    <w:uiPriority w:val="9"/>
    <w:rsid w:val="00125C3E"/>
    <w:rPr>
      <w:rFonts w:ascii="Times New Roman" w:eastAsia="Times New Roman" w:hAnsi="Times New Roman" w:cs="Times New Roman"/>
      <w:b/>
      <w:bCs/>
      <w:kern w:val="36"/>
      <w:sz w:val="48"/>
      <w:szCs w:val="48"/>
      <w:lang w:eastAsia="ru-RU"/>
    </w:rPr>
  </w:style>
  <w:style w:type="character" w:customStyle="1" w:styleId="FontStyle23">
    <w:name w:val="Font Style23"/>
    <w:uiPriority w:val="99"/>
    <w:rsid w:val="00125C3E"/>
    <w:rPr>
      <w:rFonts w:ascii="Times New Roman" w:hAnsi="Times New Roman" w:cs="Times New Roman"/>
      <w:b/>
      <w:bCs/>
      <w:sz w:val="24"/>
      <w:szCs w:val="24"/>
    </w:rPr>
  </w:style>
  <w:style w:type="character" w:styleId="a8">
    <w:name w:val="Hyperlink"/>
    <w:uiPriority w:val="99"/>
    <w:semiHidden/>
    <w:unhideWhenUsed/>
    <w:rsid w:val="00125C3E"/>
    <w:rPr>
      <w:color w:val="0000FF"/>
      <w:u w:val="single"/>
    </w:rPr>
  </w:style>
  <w:style w:type="paragraph" w:customStyle="1" w:styleId="Style5">
    <w:name w:val="Style5"/>
    <w:basedOn w:val="a"/>
    <w:uiPriority w:val="99"/>
    <w:rsid w:val="00125C3E"/>
    <w:pPr>
      <w:widowControl w:val="0"/>
      <w:autoSpaceDE w:val="0"/>
      <w:autoSpaceDN w:val="0"/>
      <w:adjustRightInd w:val="0"/>
      <w:spacing w:after="0" w:line="392" w:lineRule="exact"/>
      <w:ind w:firstLine="586"/>
      <w:jc w:val="both"/>
    </w:pPr>
    <w:rPr>
      <w:rFonts w:ascii="Times New Roman" w:eastAsia="Times New Roman" w:hAnsi="Times New Roman"/>
      <w:sz w:val="24"/>
      <w:szCs w:val="24"/>
      <w:lang w:eastAsia="ru-RU"/>
    </w:rPr>
  </w:style>
  <w:style w:type="paragraph" w:customStyle="1" w:styleId="Style9">
    <w:name w:val="Style9"/>
    <w:basedOn w:val="a"/>
    <w:uiPriority w:val="99"/>
    <w:rsid w:val="00125C3E"/>
    <w:pPr>
      <w:widowControl w:val="0"/>
      <w:autoSpaceDE w:val="0"/>
      <w:autoSpaceDN w:val="0"/>
      <w:adjustRightInd w:val="0"/>
      <w:spacing w:after="0" w:line="322" w:lineRule="exact"/>
      <w:ind w:firstLine="610"/>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3000</Words>
  <Characters>17106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2022-12-05T14:15:00Z</cp:lastPrinted>
  <dcterms:created xsi:type="dcterms:W3CDTF">2021-11-29T14:51:00Z</dcterms:created>
  <dcterms:modified xsi:type="dcterms:W3CDTF">2023-12-19T04:28:00Z</dcterms:modified>
</cp:coreProperties>
</file>