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45C653B0" w:rsidR="002E61A9" w:rsidRPr="00DF4FEC" w:rsidRDefault="00DF4FEC" w:rsidP="00DF4FEC">
      <w:pPr>
        <w:spacing w:after="0" w:line="360" w:lineRule="auto"/>
        <w:ind w:firstLine="284"/>
        <w:jc w:val="center"/>
        <w:rPr>
          <w:rFonts w:ascii="Times New Roman" w:hAnsi="Times New Roman"/>
          <w:b/>
          <w:bCs/>
          <w:color w:val="FF0000"/>
          <w:sz w:val="28"/>
        </w:rPr>
      </w:pPr>
      <w:r w:rsidRPr="00DF4FEC">
        <w:rPr>
          <w:rFonts w:ascii="Times New Roman" w:hAnsi="Times New Roman"/>
          <w:b/>
          <w:bCs/>
          <w:color w:val="FF0000"/>
          <w:sz w:val="28"/>
        </w:rPr>
        <w:t>МЕСЯЦА АПРЕЛЯ В 5-Й ДЕНЬ</w:t>
      </w:r>
    </w:p>
    <w:p w14:paraId="02000000" w14:textId="6CF5576B" w:rsidR="002E61A9" w:rsidRPr="00DF4FEC" w:rsidRDefault="00DF4FEC" w:rsidP="00DF4FEC">
      <w:pPr>
        <w:spacing w:after="0" w:line="360" w:lineRule="auto"/>
        <w:ind w:firstLine="284"/>
        <w:jc w:val="center"/>
        <w:rPr>
          <w:rFonts w:ascii="Times New Roman" w:hAnsi="Times New Roman"/>
          <w:b/>
          <w:bCs/>
          <w:color w:val="FF0000"/>
          <w:sz w:val="28"/>
        </w:rPr>
      </w:pPr>
      <w:r w:rsidRPr="00DF4FEC">
        <w:rPr>
          <w:rFonts w:ascii="Times New Roman" w:hAnsi="Times New Roman"/>
          <w:b/>
          <w:bCs/>
          <w:color w:val="FF0000"/>
          <w:sz w:val="28"/>
        </w:rPr>
        <w:t>ПРЕПОДОБНОМУЧЕНИКА ИЛИИ (ВЯТЛИНА)</w:t>
      </w:r>
    </w:p>
    <w:p w14:paraId="03000000" w14:textId="77777777" w:rsidR="002E61A9" w:rsidRDefault="002E61A9">
      <w:pPr>
        <w:spacing w:after="0" w:line="360" w:lineRule="auto"/>
        <w:jc w:val="center"/>
        <w:rPr>
          <w:rFonts w:ascii="Times New Roman" w:hAnsi="Times New Roman"/>
          <w:color w:val="FF0000"/>
          <w:sz w:val="28"/>
        </w:rPr>
      </w:pPr>
    </w:p>
    <w:p w14:paraId="04000000" w14:textId="77777777" w:rsidR="002E61A9" w:rsidRDefault="00DF4FEC" w:rsidP="00DF4FEC">
      <w:pPr>
        <w:spacing w:after="0" w:line="36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Тропарь, глас 2:</w:t>
      </w:r>
    </w:p>
    <w:p w14:paraId="05000000" w14:textId="77777777" w:rsidR="002E61A9" w:rsidRDefault="00DF4FEC" w:rsidP="00DF4FE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 xml:space="preserve">равославныя веры твердый исповедниче/ и Небеснаго Царя воине </w:t>
      </w:r>
      <w:proofErr w:type="gramStart"/>
      <w:r>
        <w:rPr>
          <w:rFonts w:ascii="Times New Roman" w:hAnsi="Times New Roman"/>
          <w:sz w:val="28"/>
        </w:rPr>
        <w:t>добропобедный,/</w:t>
      </w:r>
      <w:proofErr w:type="gramEnd"/>
      <w:r>
        <w:rPr>
          <w:rFonts w:ascii="Times New Roman" w:hAnsi="Times New Roman"/>
          <w:sz w:val="28"/>
        </w:rPr>
        <w:t xml:space="preserve"> в годину гонений лютых на иноческий путь вступивый/ и даже до смерти верность Христу з</w:t>
      </w:r>
      <w:r>
        <w:rPr>
          <w:rFonts w:ascii="Times New Roman" w:hAnsi="Times New Roman"/>
          <w:sz w:val="28"/>
        </w:rPr>
        <w:t>апечатлевый,/ преподобномучениче Илие всехвальне,/ моли спастися душам нашим.</w:t>
      </w:r>
    </w:p>
    <w:p w14:paraId="06000000" w14:textId="77777777" w:rsidR="002E61A9" w:rsidRDefault="00DF4FEC" w:rsidP="00DF4FEC">
      <w:pPr>
        <w:spacing w:after="0" w:line="36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Кондак, глас 3:</w:t>
      </w:r>
    </w:p>
    <w:p w14:paraId="07000000" w14:textId="77777777" w:rsidR="002E61A9" w:rsidRDefault="00DF4FEC" w:rsidP="00DF4FE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Т</w:t>
      </w:r>
      <w:r>
        <w:rPr>
          <w:rFonts w:ascii="Times New Roman" w:hAnsi="Times New Roman"/>
          <w:sz w:val="28"/>
        </w:rPr>
        <w:t xml:space="preserve">кательное художество </w:t>
      </w:r>
      <w:proofErr w:type="gramStart"/>
      <w:r>
        <w:rPr>
          <w:rFonts w:ascii="Times New Roman" w:hAnsi="Times New Roman"/>
          <w:sz w:val="28"/>
        </w:rPr>
        <w:t>оставив,/</w:t>
      </w:r>
      <w:proofErr w:type="gramEnd"/>
      <w:r>
        <w:rPr>
          <w:rFonts w:ascii="Times New Roman" w:hAnsi="Times New Roman"/>
          <w:sz w:val="28"/>
        </w:rPr>
        <w:t xml:space="preserve"> ко плетению добродетелей устремился еси,/ темже, иноческий образ и священства дар прием,/ во благочестия ризы облеклся еси/ и, люб</w:t>
      </w:r>
      <w:r>
        <w:rPr>
          <w:rFonts w:ascii="Times New Roman" w:hAnsi="Times New Roman"/>
          <w:sz w:val="28"/>
        </w:rPr>
        <w:t xml:space="preserve">овию ко Христу распалаемь,/  кровию твоею священныя одежды украсил еси,/ преподобномучениче Илие досточудне,/ молитвенниче о душах наших.   </w:t>
      </w:r>
    </w:p>
    <w:p w14:paraId="08000000" w14:textId="77777777" w:rsidR="002E61A9" w:rsidRDefault="00DF4FEC" w:rsidP="00DF4FEC">
      <w:pPr>
        <w:spacing w:after="0" w:line="36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Величание: </w:t>
      </w:r>
      <w:r>
        <w:rPr>
          <w:rFonts w:ascii="Times New Roman" w:hAnsi="Times New Roman"/>
          <w:i/>
          <w:color w:val="FF0000"/>
          <w:sz w:val="24"/>
        </w:rPr>
        <w:t>(из общей службы)</w:t>
      </w:r>
    </w:p>
    <w:p w14:paraId="09000000" w14:textId="77777777" w:rsidR="002E61A9" w:rsidRDefault="00DF4FEC" w:rsidP="00DF4FE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DF4FEC"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 xml:space="preserve">еличаем </w:t>
      </w:r>
      <w:proofErr w:type="gramStart"/>
      <w:r>
        <w:rPr>
          <w:rFonts w:ascii="Times New Roman" w:hAnsi="Times New Roman"/>
          <w:sz w:val="28"/>
        </w:rPr>
        <w:t>тя,/</w:t>
      </w:r>
      <w:proofErr w:type="gramEnd"/>
      <w:r>
        <w:rPr>
          <w:rFonts w:ascii="Times New Roman" w:hAnsi="Times New Roman"/>
          <w:sz w:val="28"/>
        </w:rPr>
        <w:t xml:space="preserve"> преподобномучениче Илие,/ и чтим подвиги и страдания твоя,/ яже за Христ</w:t>
      </w:r>
      <w:r>
        <w:rPr>
          <w:rFonts w:ascii="Times New Roman" w:hAnsi="Times New Roman"/>
          <w:sz w:val="28"/>
        </w:rPr>
        <w:t>а/ претерпел еси.</w:t>
      </w:r>
    </w:p>
    <w:p w14:paraId="0A000000" w14:textId="77777777" w:rsidR="002E61A9" w:rsidRDefault="002E61A9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</w:p>
    <w:sectPr w:rsidR="002E61A9" w:rsidSect="00DF4FEC">
      <w:pgSz w:w="11906" w:h="16838"/>
      <w:pgMar w:top="1134" w:right="850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1A9"/>
    <w:rsid w:val="002E61A9"/>
    <w:rsid w:val="00D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15DF492-EF16-8B44-B301-98B6E108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  <w:link w:val="1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657</Characters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2024-03-15T15:58:00Z</cp:lastPrinted>
  <dcterms:created xsi:type="dcterms:W3CDTF">2024-03-15T15:55:00Z</dcterms:created>
  <dcterms:modified xsi:type="dcterms:W3CDTF">2024-03-15T15:58:00Z</dcterms:modified>
</cp:coreProperties>
</file>